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Default="004E637A"/>
    <w:p w:rsidR="004E637A" w:rsidRDefault="004E637A"/>
    <w:p w:rsidR="00FC6162" w:rsidRPr="00FF25C8" w:rsidRDefault="00FC6162" w:rsidP="00FC61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261CE2" w:rsidRDefault="00462476" w:rsidP="00462476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Default="00E31F44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 О С Т А Н О В Л</w:t>
      </w:r>
      <w:r w:rsidR="00462476"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 Н И Е</w:t>
      </w:r>
    </w:p>
    <w:p w:rsidR="004975A9" w:rsidRPr="00261CE2" w:rsidRDefault="004975A9" w:rsidP="004975A9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0A59" w:rsidRPr="00261CE2" w:rsidRDefault="00BB0A59" w:rsidP="00BB0A59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43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75C3C">
        <w:rPr>
          <w:rFonts w:ascii="Times New Roman" w:eastAsia="Times New Roman" w:hAnsi="Times New Roman" w:cs="Times New Roman"/>
          <w:sz w:val="24"/>
          <w:szCs w:val="24"/>
          <w:lang w:eastAsia="ru-RU"/>
        </w:rPr>
        <w:t>ок</w:t>
      </w:r>
      <w:r w:rsidR="00AE1C78">
        <w:rPr>
          <w:rFonts w:ascii="Times New Roman" w:eastAsia="Times New Roman" w:hAnsi="Times New Roman" w:cs="Times New Roman"/>
          <w:sz w:val="24"/>
          <w:szCs w:val="24"/>
          <w:lang w:eastAsia="ru-RU"/>
        </w:rPr>
        <w:t>тября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CE3474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261CE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</w:t>
      </w:r>
      <w:r w:rsidR="00CB7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C0437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</w:p>
    <w:p w:rsidR="00462476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261CE2" w:rsidRDefault="00462476" w:rsidP="00462476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5C3C" w:rsidRDefault="00775C3C" w:rsidP="00030D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75C3C">
        <w:rPr>
          <w:rFonts w:ascii="Times New Roman" w:hAnsi="Times New Roman"/>
          <w:sz w:val="24"/>
          <w:szCs w:val="24"/>
        </w:rPr>
        <w:t xml:space="preserve">Об утверждении Положения о Комитете по социальной защите беженцев </w:t>
      </w:r>
    </w:p>
    <w:p w:rsidR="00030D74" w:rsidRDefault="00775C3C" w:rsidP="00030D74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775C3C">
        <w:rPr>
          <w:rFonts w:ascii="Times New Roman" w:hAnsi="Times New Roman"/>
          <w:sz w:val="24"/>
          <w:szCs w:val="24"/>
        </w:rPr>
        <w:t>и вынужденных пере</w:t>
      </w:r>
      <w:r>
        <w:rPr>
          <w:rFonts w:ascii="Times New Roman" w:hAnsi="Times New Roman"/>
          <w:sz w:val="24"/>
          <w:szCs w:val="24"/>
        </w:rPr>
        <w:t>селенцев Республики Южная Осети</w:t>
      </w:r>
      <w:r w:rsidR="00A514A9">
        <w:rPr>
          <w:rFonts w:ascii="Times New Roman" w:hAnsi="Times New Roman"/>
          <w:sz w:val="24"/>
          <w:szCs w:val="24"/>
        </w:rPr>
        <w:t>я</w:t>
      </w:r>
      <w:bookmarkStart w:id="0" w:name="_GoBack"/>
      <w:bookmarkEnd w:id="0"/>
    </w:p>
    <w:p w:rsidR="00CB2E86" w:rsidRDefault="00030D74" w:rsidP="00030D74">
      <w:pPr>
        <w:pStyle w:val="a9"/>
        <w:shd w:val="clear" w:color="auto" w:fill="auto"/>
        <w:spacing w:after="0" w:line="276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---------------------------------------------------------------------------------------------------------------------</w:t>
      </w:r>
    </w:p>
    <w:p w:rsid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  <w:r w:rsidRPr="00030D74">
        <w:rPr>
          <w:rFonts w:eastAsia="Times New Roman" w:cs="Times New Roman"/>
          <w:color w:val="000000"/>
          <w:sz w:val="24"/>
          <w:szCs w:val="24"/>
          <w:lang w:eastAsia="ru-RU"/>
        </w:rPr>
        <w:t>Правите</w:t>
      </w:r>
      <w:r w:rsidR="00775C3C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льство Республики Южная Осетия </w:t>
      </w:r>
      <w:proofErr w:type="gramStart"/>
      <w:r w:rsidRPr="00030D74">
        <w:rPr>
          <w:rFonts w:eastAsia="Times New Roman" w:cs="Times New Roman"/>
          <w:b/>
          <w:color w:val="000000"/>
          <w:sz w:val="24"/>
          <w:szCs w:val="24"/>
          <w:lang w:eastAsia="ru-RU"/>
        </w:rPr>
        <w:t>п</w:t>
      </w:r>
      <w:proofErr w:type="gramEnd"/>
      <w:r w:rsidRPr="00030D74">
        <w:rPr>
          <w:rFonts w:eastAsia="Times New Roman" w:cs="Times New Roman"/>
          <w:b/>
          <w:color w:val="000000"/>
          <w:sz w:val="24"/>
          <w:szCs w:val="24"/>
          <w:lang w:eastAsia="ru-RU"/>
        </w:rPr>
        <w:t xml:space="preserve"> о с т а н о в л я е т: </w:t>
      </w:r>
    </w:p>
    <w:p w:rsidR="00030D74" w:rsidRPr="00030D74" w:rsidRDefault="00030D74" w:rsidP="00030D74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775C3C" w:rsidRPr="00775C3C" w:rsidRDefault="00775C3C" w:rsidP="00775C3C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5C3C">
        <w:rPr>
          <w:rFonts w:eastAsia="Times New Roman" w:cs="Times New Roman"/>
          <w:color w:val="000000"/>
          <w:sz w:val="24"/>
          <w:szCs w:val="24"/>
          <w:lang w:eastAsia="ru-RU"/>
        </w:rPr>
        <w:t>1.</w:t>
      </w:r>
      <w:r w:rsidRPr="00775C3C">
        <w:rPr>
          <w:rFonts w:eastAsia="Times New Roman" w:cs="Times New Roman"/>
          <w:color w:val="000000"/>
          <w:sz w:val="24"/>
          <w:szCs w:val="24"/>
          <w:lang w:eastAsia="ru-RU"/>
        </w:rPr>
        <w:tab/>
        <w:t>Утвердить прилагаемое Положение о Комитете по социальной защите беженцев и вынужденных переселенцев Республики Южная Осетия.</w:t>
      </w:r>
    </w:p>
    <w:p w:rsidR="00775C3C" w:rsidRDefault="00775C3C" w:rsidP="00775C3C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</w:p>
    <w:p w:rsidR="00CB7E54" w:rsidRDefault="00775C3C" w:rsidP="00775C3C">
      <w:pPr>
        <w:pStyle w:val="a9"/>
        <w:tabs>
          <w:tab w:val="left" w:pos="851"/>
          <w:tab w:val="left" w:pos="993"/>
          <w:tab w:val="left" w:pos="1134"/>
        </w:tabs>
        <w:spacing w:after="0" w:line="276" w:lineRule="auto"/>
        <w:ind w:firstLine="709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775C3C">
        <w:rPr>
          <w:rFonts w:eastAsia="Times New Roman" w:cs="Times New Roman"/>
          <w:color w:val="000000"/>
          <w:sz w:val="24"/>
          <w:szCs w:val="24"/>
          <w:lang w:eastAsia="ru-RU"/>
        </w:rPr>
        <w:t>2.</w:t>
      </w:r>
      <w:r w:rsidRPr="00775C3C">
        <w:rPr>
          <w:rFonts w:eastAsia="Times New Roman" w:cs="Times New Roman"/>
          <w:color w:val="000000"/>
          <w:sz w:val="24"/>
          <w:szCs w:val="24"/>
          <w:lang w:eastAsia="ru-RU"/>
        </w:rPr>
        <w:tab/>
        <w:t>Признать утратившим силу Постановление Правительства Республики Южная Осетия от 10 августа 2012 года № 168 «Об утверждении Положения о Комитете по миграционной политике Республики Южная Осетия».</w:t>
      </w:r>
    </w:p>
    <w:p w:rsidR="00CB2E86" w:rsidRDefault="00CB2E86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8929D4" w:rsidRPr="006B7315" w:rsidRDefault="008929D4" w:rsidP="00CA64BC">
      <w:pPr>
        <w:pStyle w:val="a9"/>
        <w:shd w:val="clear" w:color="auto" w:fill="auto"/>
        <w:spacing w:after="0" w:line="276" w:lineRule="auto"/>
        <w:ind w:firstLine="0"/>
        <w:jc w:val="both"/>
        <w:rPr>
          <w:sz w:val="24"/>
          <w:szCs w:val="24"/>
        </w:rPr>
      </w:pPr>
    </w:p>
    <w:p w:rsidR="00CB2E86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1855D8" w:rsidRPr="006B7315" w:rsidRDefault="001855D8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</w:p>
    <w:p w:rsidR="00CB2E86" w:rsidRPr="006B7315" w:rsidRDefault="00CB2E86" w:rsidP="00CB2E86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Председател</w:t>
      </w:r>
      <w:r>
        <w:rPr>
          <w:sz w:val="24"/>
          <w:szCs w:val="24"/>
        </w:rPr>
        <w:t xml:space="preserve">ь </w:t>
      </w:r>
      <w:r w:rsidRPr="006B7315">
        <w:rPr>
          <w:sz w:val="24"/>
          <w:szCs w:val="24"/>
        </w:rPr>
        <w:t>Правительства</w:t>
      </w:r>
    </w:p>
    <w:p w:rsidR="00775C3C" w:rsidRDefault="00CB2E86" w:rsidP="00775C3C">
      <w:pPr>
        <w:pStyle w:val="a9"/>
        <w:shd w:val="clear" w:color="auto" w:fill="auto"/>
        <w:spacing w:after="0" w:line="276" w:lineRule="auto"/>
        <w:ind w:firstLine="0"/>
        <w:rPr>
          <w:sz w:val="24"/>
          <w:szCs w:val="24"/>
        </w:rPr>
      </w:pPr>
      <w:r w:rsidRPr="006B7315">
        <w:rPr>
          <w:sz w:val="24"/>
          <w:szCs w:val="24"/>
        </w:rPr>
        <w:t>Республики Южная Осетия</w:t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 w:rsidRPr="006B7315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</w:t>
      </w:r>
      <w:r>
        <w:rPr>
          <w:sz w:val="24"/>
          <w:szCs w:val="24"/>
        </w:rPr>
        <w:tab/>
      </w:r>
      <w:r w:rsidR="00350607">
        <w:rPr>
          <w:sz w:val="24"/>
          <w:szCs w:val="24"/>
        </w:rPr>
        <w:t xml:space="preserve">     </w:t>
      </w:r>
      <w:r w:rsidR="004975A9">
        <w:rPr>
          <w:sz w:val="24"/>
          <w:szCs w:val="24"/>
        </w:rPr>
        <w:t xml:space="preserve">  </w:t>
      </w:r>
      <w:r w:rsidR="003506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Э. </w:t>
      </w:r>
      <w:proofErr w:type="spellStart"/>
      <w:r>
        <w:rPr>
          <w:sz w:val="24"/>
          <w:szCs w:val="24"/>
        </w:rPr>
        <w:t>Пухаев</w:t>
      </w:r>
      <w:proofErr w:type="spellEnd"/>
    </w:p>
    <w:p w:rsidR="00775C3C" w:rsidRDefault="00775C3C">
      <w:pPr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775C3C" w:rsidRPr="00775C3C" w:rsidRDefault="00775C3C" w:rsidP="008E256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775C3C" w:rsidRPr="00775C3C" w:rsidRDefault="00775C3C" w:rsidP="008E256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Постановлением Правительства</w:t>
      </w:r>
    </w:p>
    <w:p w:rsidR="00775C3C" w:rsidRPr="00775C3C" w:rsidRDefault="00775C3C" w:rsidP="008E256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775C3C" w:rsidRPr="00775C3C" w:rsidRDefault="00775C3C" w:rsidP="008E2560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 xml:space="preserve">от </w:t>
      </w:r>
      <w:r w:rsidR="00CC043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775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октября</w:t>
      </w:r>
      <w:r w:rsidRPr="00775C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года №</w:t>
      </w:r>
      <w:r w:rsidR="00CC0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</w:t>
      </w:r>
    </w:p>
    <w:p w:rsidR="00775C3C" w:rsidRDefault="00775C3C" w:rsidP="008E256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775C3C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75C3C" w:rsidRDefault="008E2560" w:rsidP="008E2560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775C3C" w:rsidRDefault="00775C3C" w:rsidP="008E2560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 xml:space="preserve">о Комитете по социальной защите беженцев и вынужденных переселенцев </w:t>
      </w:r>
    </w:p>
    <w:p w:rsidR="00775C3C" w:rsidRPr="00775C3C" w:rsidRDefault="00775C3C" w:rsidP="008E2560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Республики Южная Осетия</w:t>
      </w:r>
    </w:p>
    <w:p w:rsidR="00775C3C" w:rsidRDefault="00775C3C" w:rsidP="008E2560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8E2560">
      <w:pPr>
        <w:tabs>
          <w:tab w:val="left" w:pos="851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8E2560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775C3C" w:rsidRPr="00775C3C" w:rsidRDefault="00775C3C" w:rsidP="00775C3C">
      <w:pPr>
        <w:pStyle w:val="ab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775C3C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Комитет по социальной защите беженцев и вынужденных переселенцев Республики Южная Осетия (далее – Комитет) является органом исполнительной власти Республики Южная Осетия, осуществляющим функции в сфере социальной защиты беженцев и вынужденных переселенцев, а также по вопросам репатриации.</w:t>
      </w:r>
    </w:p>
    <w:p w:rsidR="00775C3C" w:rsidRPr="00775C3C" w:rsidRDefault="00775C3C" w:rsidP="00775C3C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Комитет в своей деятельности руководствуется Конституцией Республики Южная Осетия, конституционными законами Республики Южная Осетия, законами, действующими в Республике Южная Осетия, актами Президента Республики Южная Осетия и Правительства Республики Южная Осетия, международными договорами Республики Южная Осетия, а также настоящим Положением.</w:t>
      </w:r>
    </w:p>
    <w:p w:rsidR="00775C3C" w:rsidRPr="00775C3C" w:rsidRDefault="00775C3C" w:rsidP="00775C3C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 xml:space="preserve"> Комитет осуществляет свою деятельность во взаимодействии с другими органами исполнительной власти Республики Южная Осетия, местными органами государственной власти, общественными объединениями и иными организациями.</w:t>
      </w:r>
    </w:p>
    <w:p w:rsidR="00775C3C" w:rsidRPr="00775C3C" w:rsidRDefault="00775C3C" w:rsidP="00775C3C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Финансирование деятельности Комитета осуществляется за счет средств Государственного бюджета Республики Южная Осетия.</w:t>
      </w:r>
    </w:p>
    <w:p w:rsidR="00775C3C" w:rsidRPr="00775C3C" w:rsidRDefault="00775C3C" w:rsidP="00775C3C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Комитет является юридическим лицом, имеет обособленное имущество на праве оперативного управления, печать с изображением Государственного герба Республики Южная Осетия и со своим наименованием, иные печати, штампы и бланки установленного образца и счета, открываемые в соответствии с законодательством Республики Южная Осетия.</w:t>
      </w:r>
    </w:p>
    <w:p w:rsidR="00775C3C" w:rsidRPr="00775C3C" w:rsidRDefault="00775C3C" w:rsidP="00775C3C">
      <w:pPr>
        <w:pStyle w:val="ab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 xml:space="preserve">Место расположения Комитета: Республика Южная Осетия, г. Цхинвал, </w:t>
      </w:r>
      <w:r w:rsidR="000A10D4">
        <w:rPr>
          <w:rFonts w:ascii="Times New Roman" w:hAnsi="Times New Roman" w:cs="Times New Roman"/>
          <w:sz w:val="24"/>
          <w:szCs w:val="24"/>
        </w:rPr>
        <w:br/>
      </w:r>
      <w:r w:rsidRPr="00775C3C">
        <w:rPr>
          <w:rFonts w:ascii="Times New Roman" w:hAnsi="Times New Roman" w:cs="Times New Roman"/>
          <w:sz w:val="24"/>
          <w:szCs w:val="24"/>
        </w:rPr>
        <w:t>ул. Сталина 18.</w:t>
      </w:r>
    </w:p>
    <w:p w:rsidR="00775C3C" w:rsidRDefault="00775C3C" w:rsidP="00775C3C">
      <w:pPr>
        <w:pStyle w:val="ab"/>
        <w:spacing w:after="0"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8E2560" w:rsidRPr="00775C3C" w:rsidRDefault="008E2560" w:rsidP="00775C3C">
      <w:pPr>
        <w:pStyle w:val="ab"/>
        <w:spacing w:after="0" w:line="276" w:lineRule="auto"/>
        <w:ind w:left="426"/>
        <w:jc w:val="center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775C3C">
      <w:pPr>
        <w:pStyle w:val="ab"/>
        <w:numPr>
          <w:ilvl w:val="0"/>
          <w:numId w:val="13"/>
        </w:numPr>
        <w:tabs>
          <w:tab w:val="left" w:pos="851"/>
          <w:tab w:val="left" w:pos="993"/>
        </w:tabs>
        <w:spacing w:after="0"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Основные цели и задачи Комитета</w:t>
      </w:r>
    </w:p>
    <w:p w:rsidR="00775C3C" w:rsidRPr="00775C3C" w:rsidRDefault="00775C3C" w:rsidP="00775C3C">
      <w:pPr>
        <w:pStyle w:val="ab"/>
        <w:spacing w:after="0" w:line="276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775C3C">
      <w:pPr>
        <w:pStyle w:val="ConsPlusNormal"/>
        <w:widowControl w:val="0"/>
        <w:numPr>
          <w:ilvl w:val="0"/>
          <w:numId w:val="14"/>
        </w:numPr>
        <w:tabs>
          <w:tab w:val="left" w:pos="993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Основными задачами Комитета являются:</w:t>
      </w:r>
    </w:p>
    <w:p w:rsidR="00775C3C" w:rsidRPr="00775C3C" w:rsidRDefault="00775C3C" w:rsidP="000A10D4">
      <w:pPr>
        <w:pStyle w:val="ConsPlusNormal"/>
        <w:widowControl w:val="0"/>
        <w:numPr>
          <w:ilvl w:val="1"/>
          <w:numId w:val="14"/>
        </w:numPr>
        <w:tabs>
          <w:tab w:val="left" w:pos="567"/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организация размещения беженцев и вынужденных переселенцев, защита их прав и интересов в соответствии с действующим в Республике Южная Осетия законодательством;</w:t>
      </w:r>
    </w:p>
    <w:p w:rsidR="00775C3C" w:rsidRPr="00775C3C" w:rsidRDefault="00775C3C" w:rsidP="000A10D4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участие в формировании государственной политики в сфере увеличения занятости беженцев и вынужденных переселенцев, сокращения бедности и решения социальных проблем;</w:t>
      </w:r>
    </w:p>
    <w:p w:rsidR="00775C3C" w:rsidRPr="00775C3C" w:rsidRDefault="00775C3C" w:rsidP="000A10D4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 xml:space="preserve">подготовка проектов государственных и отраслевых программ и осуществление их реализации во взаимодействии с соответствующими органами </w:t>
      </w:r>
      <w:r w:rsidRPr="00775C3C">
        <w:rPr>
          <w:rFonts w:ascii="Times New Roman" w:hAnsi="Times New Roman" w:cs="Times New Roman"/>
          <w:sz w:val="24"/>
          <w:szCs w:val="24"/>
        </w:rPr>
        <w:lastRenderedPageBreak/>
        <w:t>государственной власти Республики Южная Осетия с целью улучшения жизни беженцев и вынужденных переселенцев;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участие в регулировании миграции беженцев и вынужденных переселенцев;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сбор, анализ, обобщение и подготовка рекомендаций относительно текущей ситуации и потребностей беженцев и вынужденных переселенцев;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создание правовых, организационных и социально-экономических условий, способствующих переезду репатриантов в Республику Южная Осетия на постоянное место жительства, их адаптации и скорейшему включению в экономическую деятельность, налаживанию устойчивых социальных связей;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участие в процессе переселения репатриантов, обеспечение соблюдения их прав;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обеспечение эффективного использования бюджетных ассигнований, выделяемых для беженцев и вынужденных переселенцев.</w:t>
      </w:r>
    </w:p>
    <w:p w:rsidR="00775C3C" w:rsidRDefault="00775C3C" w:rsidP="00775C3C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E2560" w:rsidRPr="00775C3C" w:rsidRDefault="008E2560" w:rsidP="00775C3C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0A10D4">
      <w:pPr>
        <w:pStyle w:val="ConsPlusNormal"/>
        <w:widowControl w:val="0"/>
        <w:numPr>
          <w:ilvl w:val="0"/>
          <w:numId w:val="13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Основные функции Комитета</w:t>
      </w:r>
    </w:p>
    <w:p w:rsidR="00775C3C" w:rsidRPr="00775C3C" w:rsidRDefault="00775C3C" w:rsidP="00775C3C">
      <w:pPr>
        <w:pStyle w:val="ConsPlusNormal"/>
        <w:tabs>
          <w:tab w:val="left" w:pos="993"/>
        </w:tabs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775C3C">
      <w:pPr>
        <w:pStyle w:val="ConsPlusNormal"/>
        <w:widowControl w:val="0"/>
        <w:numPr>
          <w:ilvl w:val="0"/>
          <w:numId w:val="14"/>
        </w:numPr>
        <w:tabs>
          <w:tab w:val="left" w:pos="993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Комитет в соответствии с возложенными на него задачами осуществляет следующие функции: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вносит предложения по совершенствованию нормативно-правовых актов в области решения проблем беженцев и вынужденных переселенцев, а также лиц, которые намерены получить статус беженца;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регулярно информирует Правительство Республики Южная Осетия о проблемах связанных с положением беженцев и вынужденных переселенцев;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совместно с соответствующими органами исполнительной власти Республики Южная Осетия принимает меры по обеспечению занятости беженцев и вынужденных переселенцев;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осуществляет реабилитационные работы на временных местах размещения беженцев и вынужденных переселенцев;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готовит информацию о проблемах беженцев и вынужденных переселенцев, принимает необходимые меры для информирования международного сообщества;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анализирует причины миграции беженцев и вынужденных переселенцев и принимает соответствующие меры в пределах своей компетенции;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принимает соответствующие меры по решению проблем лиц, получающих статус беженца, вынужденного переселенца и их адаптации к местным условиям;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 xml:space="preserve">принимает меры, связанные с расселением и социальной защитой беженцев и вынужденных переселенцев </w:t>
      </w:r>
      <w:r w:rsidRPr="00CC0437">
        <w:rPr>
          <w:rFonts w:ascii="Times New Roman" w:hAnsi="Times New Roman" w:cs="Times New Roman"/>
          <w:sz w:val="24"/>
          <w:szCs w:val="24"/>
        </w:rPr>
        <w:t>с соответствующими органами</w:t>
      </w:r>
      <w:r w:rsidRPr="00775C3C">
        <w:rPr>
          <w:rFonts w:ascii="Times New Roman" w:hAnsi="Times New Roman" w:cs="Times New Roman"/>
          <w:sz w:val="24"/>
          <w:szCs w:val="24"/>
        </w:rPr>
        <w:t xml:space="preserve"> исполнительной власти Республики Южная Осетия;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134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организует работу по приему, регистрации, поддержке, распределению и предоставлению различных видов помощи, оказываемой для нужд беженцев и вынужденных переселенцев;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анализирует материалы о ходе работы с беженцами и вынужденными переселенцами, подготавливает аналитическую информацию и публикует соответствующие материалы;</w:t>
      </w:r>
    </w:p>
    <w:p w:rsidR="00775C3C" w:rsidRPr="00775C3C" w:rsidRDefault="00775C3C" w:rsidP="00775C3C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подготавливает предложения о финансовом и материальном обеспечении мероприятий по решению проблем беженцев и вынужденных переселенцев;</w:t>
      </w:r>
    </w:p>
    <w:p w:rsidR="00775C3C" w:rsidRPr="00775C3C" w:rsidRDefault="00775C3C" w:rsidP="000A10D4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lastRenderedPageBreak/>
        <w:t>ведет прием граждан, рассматривает и принимает решения по заявлениям и жалобам граждан по вопросам, относящимся к ведению Комитета;</w:t>
      </w:r>
    </w:p>
    <w:p w:rsidR="00775C3C" w:rsidRPr="00775C3C" w:rsidRDefault="00775C3C" w:rsidP="000A10D4">
      <w:pPr>
        <w:pStyle w:val="ConsPlusNormal"/>
        <w:widowControl w:val="0"/>
        <w:numPr>
          <w:ilvl w:val="1"/>
          <w:numId w:val="14"/>
        </w:numPr>
        <w:tabs>
          <w:tab w:val="left" w:pos="993"/>
          <w:tab w:val="left" w:pos="1276"/>
        </w:tabs>
        <w:adjustRightInd/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осуществляет иные функции в соответствии с действующим законодательством Республики Южная Осетия.</w:t>
      </w:r>
    </w:p>
    <w:p w:rsidR="00775C3C" w:rsidRDefault="00775C3C" w:rsidP="00775C3C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A10D4" w:rsidRPr="00775C3C" w:rsidRDefault="000A10D4" w:rsidP="00775C3C">
      <w:pPr>
        <w:pStyle w:val="ConsPlusNormal"/>
        <w:tabs>
          <w:tab w:val="left" w:pos="993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0A10D4">
      <w:pPr>
        <w:pStyle w:val="ab"/>
        <w:numPr>
          <w:ilvl w:val="0"/>
          <w:numId w:val="1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Права Комитета</w:t>
      </w:r>
    </w:p>
    <w:p w:rsidR="00775C3C" w:rsidRPr="00775C3C" w:rsidRDefault="00775C3C" w:rsidP="00775C3C">
      <w:pPr>
        <w:pStyle w:val="ab"/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775C3C">
      <w:pPr>
        <w:pStyle w:val="ab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outlineLvl w:val="0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Комитет для осуществления своих задач и функций имеет право:</w:t>
      </w:r>
    </w:p>
    <w:p w:rsidR="00775C3C" w:rsidRPr="00775C3C" w:rsidRDefault="00775C3C" w:rsidP="00775C3C">
      <w:pPr>
        <w:pStyle w:val="ab"/>
        <w:numPr>
          <w:ilvl w:val="1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созывать совещания по вопросам</w:t>
      </w:r>
      <w:r w:rsidR="008E2560">
        <w:rPr>
          <w:rFonts w:ascii="Times New Roman" w:hAnsi="Times New Roman" w:cs="Times New Roman"/>
          <w:sz w:val="24"/>
          <w:szCs w:val="24"/>
        </w:rPr>
        <w:t>,</w:t>
      </w:r>
      <w:r w:rsidRPr="00775C3C">
        <w:rPr>
          <w:rFonts w:ascii="Times New Roman" w:hAnsi="Times New Roman" w:cs="Times New Roman"/>
          <w:sz w:val="24"/>
          <w:szCs w:val="24"/>
        </w:rPr>
        <w:t xml:space="preserve"> входящим в его компетенцию, с привлечением руководителей и специалистов других органов государственной власти Республики Южная Осетия;</w:t>
      </w:r>
    </w:p>
    <w:p w:rsidR="00775C3C" w:rsidRPr="00775C3C" w:rsidRDefault="00775C3C" w:rsidP="00775C3C">
      <w:pPr>
        <w:pStyle w:val="ab"/>
        <w:numPr>
          <w:ilvl w:val="1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образовывать временные комиссии, экспертные группы с включением в их состав представителей органов исполнительной власти и организаций, ученых и специалистов для рассмотрения и разработки вопросов, входящих в компетенцию Комитета;</w:t>
      </w:r>
    </w:p>
    <w:p w:rsidR="00775C3C" w:rsidRPr="00775C3C" w:rsidRDefault="00775C3C" w:rsidP="00775C3C">
      <w:pPr>
        <w:pStyle w:val="ab"/>
        <w:numPr>
          <w:ilvl w:val="1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запрашивать и получать от органов государственной власти Республики Южная Осетия, а также от организаций, независимо от их организационно-правовой формы, документы, справочные и иные материалы, необходимые для принятия решений по вопросам, относящимся к установленной сфере деятельности;</w:t>
      </w:r>
    </w:p>
    <w:p w:rsidR="00775C3C" w:rsidRPr="00775C3C" w:rsidRDefault="00775C3C" w:rsidP="00775C3C">
      <w:pPr>
        <w:pStyle w:val="ab"/>
        <w:numPr>
          <w:ilvl w:val="1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организовывать проведение благотворительных акций и программ, направленных на социальную поддержку беженцев и вынужденных переселенцев;</w:t>
      </w:r>
    </w:p>
    <w:p w:rsidR="00775C3C" w:rsidRPr="00775C3C" w:rsidRDefault="00775C3C" w:rsidP="00775C3C">
      <w:pPr>
        <w:pStyle w:val="ab"/>
        <w:numPr>
          <w:ilvl w:val="1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издавать в пределах своей компетенции нормативные правовые акты;</w:t>
      </w:r>
    </w:p>
    <w:p w:rsidR="00775C3C" w:rsidRPr="00775C3C" w:rsidRDefault="00775C3C" w:rsidP="00775C3C">
      <w:pPr>
        <w:pStyle w:val="ab"/>
        <w:numPr>
          <w:ilvl w:val="1"/>
          <w:numId w:val="14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76" w:lineRule="auto"/>
        <w:ind w:left="0"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осуществлять иные права, предусмотренные действующим законодательством Республики Южная Осетия.</w:t>
      </w:r>
    </w:p>
    <w:p w:rsid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0A10D4" w:rsidRPr="00775C3C" w:rsidRDefault="000A10D4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outlineLvl w:val="0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775C3C">
      <w:pPr>
        <w:pStyle w:val="ab"/>
        <w:numPr>
          <w:ilvl w:val="0"/>
          <w:numId w:val="13"/>
        </w:numPr>
        <w:tabs>
          <w:tab w:val="left" w:pos="993"/>
        </w:tabs>
        <w:autoSpaceDE w:val="0"/>
        <w:autoSpaceDN w:val="0"/>
        <w:adjustRightInd w:val="0"/>
        <w:spacing w:after="0" w:line="276" w:lineRule="auto"/>
        <w:ind w:left="0" w:firstLine="709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Организация деятельности Комитета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10. Комитет возглавляет Председатель, назначаемый на должность и освобождаемый от должности Президентом Республики Южная Осетия.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Председатель несет в рамках установленных полномочий персональную ответственность за выполнение возложенных на Комитет функций.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11. Председатель имеет заместителя, назначаемого на должность и освобождаемого от должности Правительством Республики Южная Осетия по представлению Председателя Комитета. В период отсутствия Председателя его обязанности исполняет заместитель Председателя Комитета.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12. Председатель Комитета: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 xml:space="preserve">12.1.  руководит деятельностью Комитета; 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12.2. назначает на должность и освобождает от должности работников Комитета, применяет к ним меры поощрения и дисциплинарного взыскания;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12.3. действует без доверенности от имени Комитета, представляет его во всех учреждениях и организациях;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12.4. издает распоряжения, приказы, обязательные для исполнения всеми работниками Комитета;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lastRenderedPageBreak/>
        <w:t>12.5. вносит в установленном порядке предложения о присвоении почетных званий и награждении государственными наградами Республики Южная Осетия работников Комитета;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12.6. осуществляет иные полномочия в соответствии с действующим в Республике Южная Осетия законодательством.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13. Комитет осуществляет права владения, пользования и в установленном порядке распоряжения находящимися у него в оперативном управлении помещениями, оборудованием, транспортными средствами, инвентарем и другими материальными ценностями в соответствии с действующим в Республике Южная Осетия законодательством.</w:t>
      </w:r>
    </w:p>
    <w:p w:rsidR="00775C3C" w:rsidRPr="00775C3C" w:rsidRDefault="00775C3C" w:rsidP="00775C3C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14. Реорганизация и ликвидация Комитета осуществляются в соответствии с действующим в Республике Южная Осетия законодательством.</w:t>
      </w:r>
    </w:p>
    <w:p w:rsidR="005D121C" w:rsidRPr="00CC0437" w:rsidRDefault="00775C3C" w:rsidP="00CC0437">
      <w:pPr>
        <w:tabs>
          <w:tab w:val="left" w:pos="993"/>
        </w:tabs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5C3C">
        <w:rPr>
          <w:rFonts w:ascii="Times New Roman" w:hAnsi="Times New Roman" w:cs="Times New Roman"/>
          <w:sz w:val="24"/>
          <w:szCs w:val="24"/>
        </w:rPr>
        <w:t>15. В случае ликвидации вся документация Комитета передается в установленном порядке в орган государственной власти Республики Южная Осетия, уполномоченный в сфере архивного дела.</w:t>
      </w:r>
    </w:p>
    <w:sectPr w:rsidR="005D121C" w:rsidRPr="00CC0437" w:rsidSect="00D24A26">
      <w:headerReference w:type="first" r:id="rId8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D4F" w:rsidRDefault="006A3D4F" w:rsidP="00074C30">
      <w:pPr>
        <w:spacing w:after="0" w:line="240" w:lineRule="auto"/>
      </w:pPr>
      <w:r>
        <w:separator/>
      </w:r>
    </w:p>
  </w:endnote>
  <w:endnote w:type="continuationSeparator" w:id="0">
    <w:p w:rsidR="006A3D4F" w:rsidRDefault="006A3D4F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D4F" w:rsidRDefault="006A3D4F" w:rsidP="00074C30">
      <w:pPr>
        <w:spacing w:after="0" w:line="240" w:lineRule="auto"/>
      </w:pPr>
      <w:r>
        <w:separator/>
      </w:r>
    </w:p>
  </w:footnote>
  <w:footnote w:type="continuationSeparator" w:id="0">
    <w:p w:rsidR="006A3D4F" w:rsidRDefault="006A3D4F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320" w:rsidRDefault="002E332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876312"/>
    <w:multiLevelType w:val="hybridMultilevel"/>
    <w:tmpl w:val="612A25EE"/>
    <w:lvl w:ilvl="0" w:tplc="7CF083DE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112F5C"/>
    <w:multiLevelType w:val="multilevel"/>
    <w:tmpl w:val="B5E6B7D6"/>
    <w:lvl w:ilvl="0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6"/>
  </w:num>
  <w:num w:numId="5">
    <w:abstractNumId w:val="11"/>
  </w:num>
  <w:num w:numId="6">
    <w:abstractNumId w:val="7"/>
  </w:num>
  <w:num w:numId="7">
    <w:abstractNumId w:val="0"/>
  </w:num>
  <w:num w:numId="8">
    <w:abstractNumId w:val="1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1B51"/>
    <w:rsid w:val="00030D74"/>
    <w:rsid w:val="00045914"/>
    <w:rsid w:val="000471F9"/>
    <w:rsid w:val="00074C30"/>
    <w:rsid w:val="000A10D4"/>
    <w:rsid w:val="000C14FC"/>
    <w:rsid w:val="000D7A16"/>
    <w:rsid w:val="0010796A"/>
    <w:rsid w:val="0011025E"/>
    <w:rsid w:val="001115BE"/>
    <w:rsid w:val="0013428A"/>
    <w:rsid w:val="001855D8"/>
    <w:rsid w:val="00193471"/>
    <w:rsid w:val="001B4804"/>
    <w:rsid w:val="001D27FF"/>
    <w:rsid w:val="001D5E7A"/>
    <w:rsid w:val="001F46A4"/>
    <w:rsid w:val="001F4960"/>
    <w:rsid w:val="002048F5"/>
    <w:rsid w:val="00216EAC"/>
    <w:rsid w:val="00217475"/>
    <w:rsid w:val="002432F2"/>
    <w:rsid w:val="00286C47"/>
    <w:rsid w:val="002D145A"/>
    <w:rsid w:val="002E3320"/>
    <w:rsid w:val="00323646"/>
    <w:rsid w:val="00331146"/>
    <w:rsid w:val="00350607"/>
    <w:rsid w:val="003511E5"/>
    <w:rsid w:val="003572AA"/>
    <w:rsid w:val="003778B3"/>
    <w:rsid w:val="0039112A"/>
    <w:rsid w:val="003C0BFD"/>
    <w:rsid w:val="003F1EDA"/>
    <w:rsid w:val="00405AF7"/>
    <w:rsid w:val="00462476"/>
    <w:rsid w:val="004975A9"/>
    <w:rsid w:val="004B699B"/>
    <w:rsid w:val="004E637A"/>
    <w:rsid w:val="004F180B"/>
    <w:rsid w:val="00513251"/>
    <w:rsid w:val="00593AF1"/>
    <w:rsid w:val="005B2242"/>
    <w:rsid w:val="005D121C"/>
    <w:rsid w:val="005E70DF"/>
    <w:rsid w:val="005E749A"/>
    <w:rsid w:val="006070A7"/>
    <w:rsid w:val="0061232D"/>
    <w:rsid w:val="00625024"/>
    <w:rsid w:val="006819B9"/>
    <w:rsid w:val="006A3D4F"/>
    <w:rsid w:val="006C3B50"/>
    <w:rsid w:val="00705C84"/>
    <w:rsid w:val="00711E5E"/>
    <w:rsid w:val="0073697C"/>
    <w:rsid w:val="00775C3C"/>
    <w:rsid w:val="007864E1"/>
    <w:rsid w:val="00795FE1"/>
    <w:rsid w:val="007C2C23"/>
    <w:rsid w:val="007C53AD"/>
    <w:rsid w:val="00871A16"/>
    <w:rsid w:val="008929D4"/>
    <w:rsid w:val="00897F12"/>
    <w:rsid w:val="008B3877"/>
    <w:rsid w:val="008B712F"/>
    <w:rsid w:val="008C39CD"/>
    <w:rsid w:val="008E2560"/>
    <w:rsid w:val="00900213"/>
    <w:rsid w:val="009026F2"/>
    <w:rsid w:val="00946A0C"/>
    <w:rsid w:val="009609A6"/>
    <w:rsid w:val="00967D1A"/>
    <w:rsid w:val="00984168"/>
    <w:rsid w:val="00985AE6"/>
    <w:rsid w:val="009C480D"/>
    <w:rsid w:val="009D0803"/>
    <w:rsid w:val="009F4A5F"/>
    <w:rsid w:val="00A514A9"/>
    <w:rsid w:val="00AC3A4F"/>
    <w:rsid w:val="00AD7EF8"/>
    <w:rsid w:val="00AE1C78"/>
    <w:rsid w:val="00B237BD"/>
    <w:rsid w:val="00B443B1"/>
    <w:rsid w:val="00B47F41"/>
    <w:rsid w:val="00B67EA2"/>
    <w:rsid w:val="00B83867"/>
    <w:rsid w:val="00BA1070"/>
    <w:rsid w:val="00BA587E"/>
    <w:rsid w:val="00BB0A59"/>
    <w:rsid w:val="00BF3E74"/>
    <w:rsid w:val="00C06902"/>
    <w:rsid w:val="00C160B9"/>
    <w:rsid w:val="00C45EE7"/>
    <w:rsid w:val="00C86830"/>
    <w:rsid w:val="00C922D1"/>
    <w:rsid w:val="00CA64BC"/>
    <w:rsid w:val="00CB2E86"/>
    <w:rsid w:val="00CB445A"/>
    <w:rsid w:val="00CB4D98"/>
    <w:rsid w:val="00CB7E54"/>
    <w:rsid w:val="00CC0437"/>
    <w:rsid w:val="00CE3474"/>
    <w:rsid w:val="00CE7983"/>
    <w:rsid w:val="00CF0724"/>
    <w:rsid w:val="00D02EAA"/>
    <w:rsid w:val="00D03622"/>
    <w:rsid w:val="00D24A26"/>
    <w:rsid w:val="00D7298E"/>
    <w:rsid w:val="00D968D1"/>
    <w:rsid w:val="00DB0F24"/>
    <w:rsid w:val="00E14310"/>
    <w:rsid w:val="00E24917"/>
    <w:rsid w:val="00E31F44"/>
    <w:rsid w:val="00E4319D"/>
    <w:rsid w:val="00E45BBD"/>
    <w:rsid w:val="00E5268C"/>
    <w:rsid w:val="00E82C84"/>
    <w:rsid w:val="00E97E14"/>
    <w:rsid w:val="00EB48AD"/>
    <w:rsid w:val="00ED1F94"/>
    <w:rsid w:val="00EE4593"/>
    <w:rsid w:val="00F22F92"/>
    <w:rsid w:val="00F40D22"/>
    <w:rsid w:val="00F52EF6"/>
    <w:rsid w:val="00F915F1"/>
    <w:rsid w:val="00FB019D"/>
    <w:rsid w:val="00FB3D89"/>
    <w:rsid w:val="00FB44E4"/>
    <w:rsid w:val="00FC6162"/>
    <w:rsid w:val="00FD5E6A"/>
    <w:rsid w:val="00FE2077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1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1285</Words>
  <Characters>7327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2019-10-31T12:15:00Z</cp:lastPrinted>
  <dcterms:created xsi:type="dcterms:W3CDTF">2019-11-05T13:09:00Z</dcterms:created>
  <dcterms:modified xsi:type="dcterms:W3CDTF">2019-11-05T13:09:00Z</dcterms:modified>
</cp:coreProperties>
</file>