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62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B2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6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B2B" w:rsidRPr="00A12B2B" w:rsidRDefault="00030D74" w:rsidP="00C131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</w:t>
      </w:r>
      <w:r w:rsidR="00AE1C78" w:rsidRPr="00AE1C78">
        <w:rPr>
          <w:rFonts w:ascii="Times New Roman" w:hAnsi="Times New Roman"/>
          <w:sz w:val="24"/>
          <w:szCs w:val="24"/>
        </w:rPr>
        <w:t xml:space="preserve"> </w:t>
      </w:r>
      <w:r w:rsidR="00A12B2B" w:rsidRPr="00A12B2B">
        <w:rPr>
          <w:rFonts w:ascii="Times New Roman" w:hAnsi="Times New Roman"/>
          <w:sz w:val="24"/>
          <w:szCs w:val="24"/>
        </w:rPr>
        <w:t xml:space="preserve">признании утратившим силу Постановления Правительства </w:t>
      </w:r>
    </w:p>
    <w:p w:rsidR="00030D74" w:rsidRDefault="00A12B2B" w:rsidP="00C131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12B2B">
        <w:rPr>
          <w:rFonts w:ascii="Times New Roman" w:hAnsi="Times New Roman"/>
          <w:sz w:val="24"/>
          <w:szCs w:val="24"/>
        </w:rPr>
        <w:t>Республики Южная Осетия от 6 августа 2010 года № 79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A12B2B">
        <w:rPr>
          <w:rFonts w:ascii="Times New Roman" w:hAnsi="Times New Roman"/>
          <w:sz w:val="24"/>
          <w:szCs w:val="24"/>
        </w:rPr>
        <w:t xml:space="preserve">Об утверждении структуры </w:t>
      </w:r>
      <w:r w:rsidR="00BC5608">
        <w:rPr>
          <w:rFonts w:ascii="Times New Roman" w:hAnsi="Times New Roman"/>
          <w:sz w:val="24"/>
          <w:szCs w:val="24"/>
        </w:rPr>
        <w:br/>
      </w:r>
      <w:r w:rsidRPr="00A12B2B">
        <w:rPr>
          <w:rFonts w:ascii="Times New Roman" w:hAnsi="Times New Roman"/>
          <w:sz w:val="24"/>
          <w:szCs w:val="24"/>
        </w:rPr>
        <w:t>и предельной штатной численности Комитета по надзору в сфере защиты прав потребителей и благополучия человека Республики Южная Осетия»</w:t>
      </w:r>
    </w:p>
    <w:p w:rsidR="00CB2E86" w:rsidRDefault="00030D74" w:rsidP="00C13169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Default="00030D74" w:rsidP="00C13169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0D74" w:rsidRPr="00030D74" w:rsidRDefault="00030D74" w:rsidP="00C13169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Правите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льство Республики Южная Осетия </w:t>
      </w:r>
      <w:r w:rsidRPr="00030D7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 о с т а н о в л я е т: </w:t>
      </w:r>
    </w:p>
    <w:p w:rsidR="00030D74" w:rsidRPr="00030D74" w:rsidRDefault="00030D74" w:rsidP="00C13169">
      <w:pPr>
        <w:pStyle w:val="a9"/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B2E86" w:rsidRDefault="00D23803" w:rsidP="00C13169">
      <w:pPr>
        <w:pStyle w:val="a9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A12B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ризнать утратившим силу </w:t>
      </w:r>
      <w:r w:rsidR="00A12B2B" w:rsidRPr="00A12B2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Республики Южная Осетия от 6 августа 2010 года № 79 «Об утверждении структуры и предельной штатной численности Комитета по надзору в сфере защиты прав потребителей и благополучия человека Республики Южная Осетия».</w:t>
      </w:r>
    </w:p>
    <w:p w:rsidR="00C13169" w:rsidRDefault="00C13169" w:rsidP="00C13169">
      <w:pPr>
        <w:pStyle w:val="a9"/>
        <w:shd w:val="clear" w:color="auto" w:fill="auto"/>
        <w:tabs>
          <w:tab w:val="left" w:pos="993"/>
        </w:tabs>
        <w:spacing w:after="0" w:line="276" w:lineRule="auto"/>
        <w:ind w:left="709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13169" w:rsidRDefault="00C13169" w:rsidP="00C13169">
      <w:pPr>
        <w:pStyle w:val="a9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 1 марта 2020 года.</w:t>
      </w:r>
    </w:p>
    <w:p w:rsidR="008929D4" w:rsidRDefault="008929D4" w:rsidP="00C13169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A12B2B" w:rsidRPr="006B7315" w:rsidRDefault="00A12B2B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14423B" w:rsidRPr="00C13169" w:rsidRDefault="00CB2E86" w:rsidP="00C13169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Пухаев</w:t>
      </w:r>
    </w:p>
    <w:sectPr w:rsidR="0014423B" w:rsidRPr="00C13169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14" w:rsidRDefault="00442B14" w:rsidP="00074C30">
      <w:pPr>
        <w:spacing w:after="0" w:line="240" w:lineRule="auto"/>
      </w:pPr>
      <w:r>
        <w:separator/>
      </w:r>
    </w:p>
  </w:endnote>
  <w:endnote w:type="continuationSeparator" w:id="0">
    <w:p w:rsidR="00442B14" w:rsidRDefault="00442B1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14" w:rsidRDefault="00442B14" w:rsidP="00074C30">
      <w:pPr>
        <w:spacing w:after="0" w:line="240" w:lineRule="auto"/>
      </w:pPr>
      <w:r>
        <w:separator/>
      </w:r>
    </w:p>
  </w:footnote>
  <w:footnote w:type="continuationSeparator" w:id="0">
    <w:p w:rsidR="00442B14" w:rsidRDefault="00442B1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7617D"/>
    <w:multiLevelType w:val="hybridMultilevel"/>
    <w:tmpl w:val="E332742E"/>
    <w:lvl w:ilvl="0" w:tplc="A20AF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3006A"/>
    <w:rsid w:val="00030D74"/>
    <w:rsid w:val="00045914"/>
    <w:rsid w:val="000471F9"/>
    <w:rsid w:val="00074C30"/>
    <w:rsid w:val="000B3F84"/>
    <w:rsid w:val="000C14FC"/>
    <w:rsid w:val="000D7A16"/>
    <w:rsid w:val="000E0621"/>
    <w:rsid w:val="0010796A"/>
    <w:rsid w:val="0011025E"/>
    <w:rsid w:val="001115BE"/>
    <w:rsid w:val="0013428A"/>
    <w:rsid w:val="0014423B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2587E"/>
    <w:rsid w:val="00331146"/>
    <w:rsid w:val="00350607"/>
    <w:rsid w:val="003511E5"/>
    <w:rsid w:val="003572AA"/>
    <w:rsid w:val="003778B3"/>
    <w:rsid w:val="0039112A"/>
    <w:rsid w:val="003C0BFD"/>
    <w:rsid w:val="003F1EDA"/>
    <w:rsid w:val="00405AF7"/>
    <w:rsid w:val="00442B14"/>
    <w:rsid w:val="00462476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23396"/>
    <w:rsid w:val="0073697C"/>
    <w:rsid w:val="007864E1"/>
    <w:rsid w:val="00795FE1"/>
    <w:rsid w:val="007C2C23"/>
    <w:rsid w:val="007C53AD"/>
    <w:rsid w:val="00871A16"/>
    <w:rsid w:val="008929D4"/>
    <w:rsid w:val="00897F12"/>
    <w:rsid w:val="008B3877"/>
    <w:rsid w:val="008B712F"/>
    <w:rsid w:val="008C39CD"/>
    <w:rsid w:val="00900213"/>
    <w:rsid w:val="009026F2"/>
    <w:rsid w:val="00946A0C"/>
    <w:rsid w:val="009603E7"/>
    <w:rsid w:val="009609A6"/>
    <w:rsid w:val="00967D1A"/>
    <w:rsid w:val="00984168"/>
    <w:rsid w:val="00985AE6"/>
    <w:rsid w:val="009C480D"/>
    <w:rsid w:val="009D0803"/>
    <w:rsid w:val="009F4A5F"/>
    <w:rsid w:val="00A12B2B"/>
    <w:rsid w:val="00AC3A4F"/>
    <w:rsid w:val="00AD7EF8"/>
    <w:rsid w:val="00AE1C78"/>
    <w:rsid w:val="00B237BD"/>
    <w:rsid w:val="00B443B1"/>
    <w:rsid w:val="00B47F41"/>
    <w:rsid w:val="00B52C3C"/>
    <w:rsid w:val="00B67EA2"/>
    <w:rsid w:val="00B83867"/>
    <w:rsid w:val="00BA1070"/>
    <w:rsid w:val="00BA587E"/>
    <w:rsid w:val="00BB0A59"/>
    <w:rsid w:val="00BC5608"/>
    <w:rsid w:val="00BF3E74"/>
    <w:rsid w:val="00C06902"/>
    <w:rsid w:val="00C13169"/>
    <w:rsid w:val="00C160B9"/>
    <w:rsid w:val="00C222D3"/>
    <w:rsid w:val="00C86830"/>
    <w:rsid w:val="00C922D1"/>
    <w:rsid w:val="00CA64BC"/>
    <w:rsid w:val="00CB2E86"/>
    <w:rsid w:val="00CB445A"/>
    <w:rsid w:val="00CB4D98"/>
    <w:rsid w:val="00CB7E54"/>
    <w:rsid w:val="00CC0523"/>
    <w:rsid w:val="00CE3474"/>
    <w:rsid w:val="00CE7983"/>
    <w:rsid w:val="00CF0724"/>
    <w:rsid w:val="00D02EAA"/>
    <w:rsid w:val="00D03622"/>
    <w:rsid w:val="00D23803"/>
    <w:rsid w:val="00D24A26"/>
    <w:rsid w:val="00D7298E"/>
    <w:rsid w:val="00D968D1"/>
    <w:rsid w:val="00DB0F24"/>
    <w:rsid w:val="00E14310"/>
    <w:rsid w:val="00E24917"/>
    <w:rsid w:val="00E31F44"/>
    <w:rsid w:val="00E4319D"/>
    <w:rsid w:val="00E45BBD"/>
    <w:rsid w:val="00E5268C"/>
    <w:rsid w:val="00E82C84"/>
    <w:rsid w:val="00E97E14"/>
    <w:rsid w:val="00EB48AD"/>
    <w:rsid w:val="00ED1F94"/>
    <w:rsid w:val="00EE4593"/>
    <w:rsid w:val="00F22F92"/>
    <w:rsid w:val="00F40D2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2019-10-10T06:39:00Z</cp:lastPrinted>
  <dcterms:created xsi:type="dcterms:W3CDTF">2020-01-29T08:33:00Z</dcterms:created>
  <dcterms:modified xsi:type="dcterms:W3CDTF">2020-01-29T08:33:00Z</dcterms:modified>
</cp:coreProperties>
</file>