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637A" w:rsidRPr="00CE374E" w:rsidRDefault="004E637A" w:rsidP="00CC7878">
      <w:pPr>
        <w:spacing w:line="276" w:lineRule="auto"/>
        <w:rPr>
          <w:rFonts w:ascii="Times New Roman" w:hAnsi="Times New Roman" w:cs="Times New Roman"/>
          <w:sz w:val="24"/>
          <w:szCs w:val="24"/>
        </w:rPr>
      </w:pPr>
    </w:p>
    <w:p w:rsidR="004E637A" w:rsidRPr="00CE374E" w:rsidRDefault="004E637A" w:rsidP="00CC7878">
      <w:pPr>
        <w:spacing w:line="276" w:lineRule="auto"/>
        <w:rPr>
          <w:rFonts w:ascii="Times New Roman" w:hAnsi="Times New Roman" w:cs="Times New Roman"/>
          <w:sz w:val="24"/>
          <w:szCs w:val="24"/>
        </w:rPr>
      </w:pPr>
    </w:p>
    <w:p w:rsidR="00FC6162" w:rsidRPr="00784047" w:rsidRDefault="00FC6162" w:rsidP="00CC7878">
      <w:pPr>
        <w:spacing w:after="0" w:line="276" w:lineRule="auto"/>
        <w:jc w:val="center"/>
        <w:rPr>
          <w:rFonts w:ascii="Times New Roman" w:hAnsi="Times New Roman" w:cs="Times New Roman"/>
          <w:sz w:val="18"/>
          <w:szCs w:val="24"/>
        </w:rPr>
      </w:pPr>
    </w:p>
    <w:p w:rsidR="00462476" w:rsidRPr="00CE374E" w:rsidRDefault="00462476" w:rsidP="00CC7878">
      <w:pPr>
        <w:spacing w:after="0" w:line="276" w:lineRule="auto"/>
        <w:jc w:val="center"/>
        <w:rPr>
          <w:rFonts w:ascii="Times New Roman" w:eastAsia="Times New Roman" w:hAnsi="Times New Roman" w:cs="Times New Roman"/>
          <w:sz w:val="24"/>
          <w:szCs w:val="24"/>
          <w:lang w:eastAsia="ru-RU"/>
        </w:rPr>
      </w:pPr>
      <w:r w:rsidRPr="00CE374E">
        <w:rPr>
          <w:rFonts w:ascii="Times New Roman" w:eastAsia="Times New Roman" w:hAnsi="Times New Roman" w:cs="Times New Roman"/>
          <w:sz w:val="24"/>
          <w:szCs w:val="24"/>
          <w:lang w:eastAsia="ru-RU"/>
        </w:rPr>
        <w:t>ПРАВИТЕЛЬСТВО РЕСПУБЛИКИ ЮЖНАЯ ОСЕТИЯ</w:t>
      </w:r>
    </w:p>
    <w:p w:rsidR="00462476" w:rsidRPr="00CE374E" w:rsidRDefault="00462476" w:rsidP="00CC7878">
      <w:pPr>
        <w:spacing w:after="0" w:line="276" w:lineRule="auto"/>
        <w:jc w:val="center"/>
        <w:rPr>
          <w:rFonts w:ascii="Times New Roman" w:eastAsia="Times New Roman" w:hAnsi="Times New Roman" w:cs="Times New Roman"/>
          <w:sz w:val="24"/>
          <w:szCs w:val="24"/>
          <w:lang w:eastAsia="ru-RU"/>
        </w:rPr>
      </w:pPr>
    </w:p>
    <w:p w:rsidR="00462476" w:rsidRPr="00CE374E" w:rsidRDefault="00E31F44" w:rsidP="00CC7878">
      <w:pPr>
        <w:spacing w:after="0" w:line="276" w:lineRule="auto"/>
        <w:jc w:val="center"/>
        <w:rPr>
          <w:rFonts w:ascii="Times New Roman" w:eastAsia="Times New Roman" w:hAnsi="Times New Roman" w:cs="Times New Roman"/>
          <w:sz w:val="24"/>
          <w:szCs w:val="24"/>
          <w:lang w:eastAsia="ru-RU"/>
        </w:rPr>
      </w:pPr>
      <w:r w:rsidRPr="00CE374E">
        <w:rPr>
          <w:rFonts w:ascii="Times New Roman" w:eastAsia="Times New Roman" w:hAnsi="Times New Roman" w:cs="Times New Roman"/>
          <w:sz w:val="24"/>
          <w:szCs w:val="24"/>
          <w:lang w:eastAsia="ru-RU"/>
        </w:rPr>
        <w:t>П О С Т А Н О В Л</w:t>
      </w:r>
      <w:r w:rsidR="00462476" w:rsidRPr="00CE374E">
        <w:rPr>
          <w:rFonts w:ascii="Times New Roman" w:eastAsia="Times New Roman" w:hAnsi="Times New Roman" w:cs="Times New Roman"/>
          <w:sz w:val="24"/>
          <w:szCs w:val="24"/>
          <w:lang w:eastAsia="ru-RU"/>
        </w:rPr>
        <w:t xml:space="preserve"> Е Н И Е</w:t>
      </w:r>
    </w:p>
    <w:p w:rsidR="004975A9" w:rsidRPr="00CE374E" w:rsidRDefault="004975A9" w:rsidP="00CC7878">
      <w:pPr>
        <w:spacing w:after="0" w:line="276" w:lineRule="auto"/>
        <w:jc w:val="center"/>
        <w:rPr>
          <w:rFonts w:ascii="Times New Roman" w:eastAsia="Times New Roman" w:hAnsi="Times New Roman" w:cs="Times New Roman"/>
          <w:sz w:val="24"/>
          <w:szCs w:val="24"/>
          <w:lang w:eastAsia="ru-RU"/>
        </w:rPr>
      </w:pPr>
    </w:p>
    <w:p w:rsidR="00BB0A59" w:rsidRPr="00CE374E" w:rsidRDefault="00901ADD" w:rsidP="00CC7878">
      <w:pPr>
        <w:tabs>
          <w:tab w:val="left" w:pos="1574"/>
        </w:tabs>
        <w:autoSpaceDE w:val="0"/>
        <w:autoSpaceDN w:val="0"/>
        <w:adjustRightInd w:val="0"/>
        <w:spacing w:after="0" w:line="27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от </w:t>
      </w:r>
      <w:r w:rsidR="00C8583D">
        <w:rPr>
          <w:rFonts w:ascii="Times New Roman" w:eastAsia="Times New Roman" w:hAnsi="Times New Roman" w:cs="Times New Roman"/>
          <w:sz w:val="24"/>
          <w:szCs w:val="24"/>
          <w:lang w:eastAsia="ru-RU"/>
        </w:rPr>
        <w:t>10</w:t>
      </w:r>
      <w:r>
        <w:rPr>
          <w:rFonts w:ascii="Times New Roman" w:eastAsia="Times New Roman" w:hAnsi="Times New Roman" w:cs="Times New Roman"/>
          <w:sz w:val="24"/>
          <w:szCs w:val="24"/>
          <w:lang w:eastAsia="ru-RU"/>
        </w:rPr>
        <w:t xml:space="preserve"> </w:t>
      </w:r>
      <w:r w:rsidR="009A2A03">
        <w:rPr>
          <w:rFonts w:ascii="Times New Roman" w:eastAsia="Times New Roman" w:hAnsi="Times New Roman" w:cs="Times New Roman"/>
          <w:sz w:val="24"/>
          <w:szCs w:val="24"/>
          <w:lang w:eastAsia="ru-RU"/>
        </w:rPr>
        <w:t>апреля</w:t>
      </w:r>
      <w:r w:rsidR="00677A6C">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2020 года № </w:t>
      </w:r>
      <w:r w:rsidR="00C8583D">
        <w:rPr>
          <w:rFonts w:ascii="Times New Roman" w:eastAsia="Times New Roman" w:hAnsi="Times New Roman" w:cs="Times New Roman"/>
          <w:sz w:val="24"/>
          <w:szCs w:val="24"/>
          <w:lang w:eastAsia="ru-RU"/>
        </w:rPr>
        <w:t>2</w:t>
      </w:r>
      <w:r w:rsidR="008D50F9">
        <w:rPr>
          <w:rFonts w:ascii="Times New Roman" w:eastAsia="Times New Roman" w:hAnsi="Times New Roman" w:cs="Times New Roman"/>
          <w:sz w:val="24"/>
          <w:szCs w:val="24"/>
          <w:lang w:eastAsia="ru-RU"/>
        </w:rPr>
        <w:t>1</w:t>
      </w:r>
    </w:p>
    <w:p w:rsidR="00462476" w:rsidRDefault="00462476" w:rsidP="00CC7878">
      <w:pPr>
        <w:autoSpaceDE w:val="0"/>
        <w:autoSpaceDN w:val="0"/>
        <w:adjustRightInd w:val="0"/>
        <w:spacing w:after="0" w:line="276" w:lineRule="auto"/>
        <w:ind w:firstLine="406"/>
        <w:jc w:val="both"/>
        <w:rPr>
          <w:rFonts w:ascii="Times New Roman" w:eastAsia="Times New Roman" w:hAnsi="Times New Roman" w:cs="Times New Roman"/>
          <w:sz w:val="24"/>
          <w:szCs w:val="24"/>
          <w:lang w:eastAsia="ru-RU"/>
        </w:rPr>
      </w:pPr>
    </w:p>
    <w:p w:rsidR="00675D9C" w:rsidRPr="00CE374E" w:rsidRDefault="00675D9C" w:rsidP="00CC7878">
      <w:pPr>
        <w:autoSpaceDE w:val="0"/>
        <w:autoSpaceDN w:val="0"/>
        <w:adjustRightInd w:val="0"/>
        <w:spacing w:after="0" w:line="276" w:lineRule="auto"/>
        <w:ind w:firstLine="406"/>
        <w:jc w:val="both"/>
        <w:rPr>
          <w:rFonts w:ascii="Times New Roman" w:eastAsia="Times New Roman" w:hAnsi="Times New Roman" w:cs="Times New Roman"/>
          <w:sz w:val="24"/>
          <w:szCs w:val="24"/>
          <w:lang w:eastAsia="ru-RU"/>
        </w:rPr>
      </w:pPr>
    </w:p>
    <w:p w:rsidR="00CB2E86" w:rsidRPr="007C7E91" w:rsidRDefault="0095080F" w:rsidP="005C4051">
      <w:pPr>
        <w:autoSpaceDE w:val="0"/>
        <w:autoSpaceDN w:val="0"/>
        <w:adjustRightInd w:val="0"/>
        <w:spacing w:after="0" w:line="276" w:lineRule="auto"/>
        <w:jc w:val="center"/>
        <w:rPr>
          <w:rFonts w:ascii="Times New Roman" w:hAnsi="Times New Roman" w:cs="Times New Roman"/>
          <w:sz w:val="24"/>
          <w:szCs w:val="24"/>
        </w:rPr>
      </w:pPr>
      <w:bookmarkStart w:id="0" w:name="_GoBack"/>
      <w:bookmarkEnd w:id="0"/>
      <w:r w:rsidRPr="007C7E91">
        <w:rPr>
          <w:rFonts w:ascii="Times New Roman" w:hAnsi="Times New Roman" w:cs="Times New Roman"/>
          <w:sz w:val="24"/>
          <w:szCs w:val="24"/>
        </w:rPr>
        <w:t>О</w:t>
      </w:r>
      <w:r w:rsidR="00446F5B" w:rsidRPr="007C7E91">
        <w:rPr>
          <w:rFonts w:ascii="Times New Roman" w:hAnsi="Times New Roman" w:cs="Times New Roman"/>
          <w:sz w:val="24"/>
          <w:szCs w:val="24"/>
        </w:rPr>
        <w:t xml:space="preserve">б особом порядке пересечения государственной границы </w:t>
      </w:r>
      <w:r w:rsidR="001166A5" w:rsidRPr="007C7E91">
        <w:rPr>
          <w:rFonts w:ascii="Times New Roman" w:hAnsi="Times New Roman" w:cs="Times New Roman"/>
          <w:color w:val="000000" w:themeColor="text1"/>
          <w:sz w:val="24"/>
          <w:szCs w:val="24"/>
        </w:rPr>
        <w:t>Республики Южная Осетия</w:t>
      </w:r>
      <w:r w:rsidR="007C7E91" w:rsidRPr="007C7E91">
        <w:rPr>
          <w:rFonts w:ascii="Times New Roman" w:hAnsi="Times New Roman" w:cs="Times New Roman"/>
          <w:color w:val="000000" w:themeColor="text1"/>
          <w:sz w:val="24"/>
          <w:szCs w:val="24"/>
        </w:rPr>
        <w:t xml:space="preserve"> через </w:t>
      </w:r>
      <w:r w:rsidR="007C7E91" w:rsidRPr="007C7E91">
        <w:rPr>
          <w:rFonts w:ascii="Times New Roman" w:hAnsi="Times New Roman" w:cs="Times New Roman"/>
          <w:sz w:val="24"/>
          <w:szCs w:val="24"/>
        </w:rPr>
        <w:t>многосторонний пункт пропуска «Рук»</w:t>
      </w:r>
    </w:p>
    <w:p w:rsidR="00CB2E86" w:rsidRPr="00CE374E" w:rsidRDefault="00CB2E86" w:rsidP="005C4051">
      <w:pPr>
        <w:pStyle w:val="a9"/>
        <w:shd w:val="clear" w:color="auto" w:fill="auto"/>
        <w:spacing w:after="0" w:line="276" w:lineRule="auto"/>
        <w:ind w:firstLine="0"/>
        <w:jc w:val="center"/>
        <w:rPr>
          <w:rFonts w:cs="Times New Roman"/>
          <w:sz w:val="24"/>
          <w:szCs w:val="24"/>
        </w:rPr>
      </w:pPr>
      <w:r w:rsidRPr="00CE374E">
        <w:rPr>
          <w:rFonts w:cs="Times New Roman"/>
          <w:sz w:val="24"/>
          <w:szCs w:val="24"/>
        </w:rPr>
        <w:t>---------------------------------------------------------------------------------------------------------------------</w:t>
      </w:r>
    </w:p>
    <w:p w:rsidR="00CB2E86" w:rsidRPr="00EB2C64" w:rsidRDefault="00CB2E86" w:rsidP="005C4051">
      <w:pPr>
        <w:pStyle w:val="a9"/>
        <w:shd w:val="clear" w:color="auto" w:fill="auto"/>
        <w:tabs>
          <w:tab w:val="left" w:pos="851"/>
          <w:tab w:val="left" w:pos="1134"/>
        </w:tabs>
        <w:spacing w:after="0" w:line="276" w:lineRule="auto"/>
        <w:ind w:firstLine="709"/>
        <w:jc w:val="both"/>
        <w:rPr>
          <w:rFonts w:cs="Times New Roman"/>
          <w:sz w:val="10"/>
          <w:szCs w:val="24"/>
        </w:rPr>
      </w:pPr>
    </w:p>
    <w:p w:rsidR="00584AE2" w:rsidRPr="00584AE2" w:rsidRDefault="00584AE2" w:rsidP="00584AE2">
      <w:pPr>
        <w:tabs>
          <w:tab w:val="left" w:pos="993"/>
        </w:tabs>
        <w:autoSpaceDE w:val="0"/>
        <w:autoSpaceDN w:val="0"/>
        <w:adjustRightInd w:val="0"/>
        <w:spacing w:after="0" w:line="276" w:lineRule="auto"/>
        <w:ind w:firstLine="709"/>
        <w:jc w:val="both"/>
        <w:rPr>
          <w:rFonts w:ascii="Times New Roman" w:eastAsia="Times New Roman" w:hAnsi="Times New Roman" w:cs="Times New Roman"/>
          <w:color w:val="000000"/>
          <w:sz w:val="24"/>
          <w:szCs w:val="24"/>
          <w:lang w:eastAsia="ru-RU"/>
        </w:rPr>
      </w:pPr>
      <w:r w:rsidRPr="00584AE2">
        <w:rPr>
          <w:rFonts w:ascii="Times New Roman" w:eastAsia="Times New Roman" w:hAnsi="Times New Roman" w:cs="Times New Roman"/>
          <w:color w:val="000000"/>
          <w:sz w:val="24"/>
          <w:szCs w:val="24"/>
          <w:lang w:eastAsia="ru-RU"/>
        </w:rPr>
        <w:t xml:space="preserve">В </w:t>
      </w:r>
      <w:r w:rsidRPr="00584AE2">
        <w:rPr>
          <w:rFonts w:ascii="Times New Roman" w:eastAsia="Calibri" w:hAnsi="Times New Roman" w:cs="Times New Roman"/>
          <w:color w:val="000000"/>
          <w:sz w:val="24"/>
          <w:szCs w:val="24"/>
        </w:rPr>
        <w:t xml:space="preserve">целях </w:t>
      </w:r>
      <w:r w:rsidRPr="00584AE2">
        <w:rPr>
          <w:rFonts w:ascii="Times New Roman" w:eastAsia="Times New Roman" w:hAnsi="Times New Roman" w:cs="Times New Roman"/>
          <w:color w:val="000000"/>
          <w:sz w:val="24"/>
          <w:szCs w:val="24"/>
          <w:lang w:eastAsia="ru-RU"/>
        </w:rPr>
        <w:t xml:space="preserve">обеспечения санитарно-эпидемиологической безопасности Республики Южная Осетия в соответствии с пунктом 5 статьи 9 Закона Республики Южная Осетия от 10 июля 2010 года «О государственной границе Республики Южная Осетия», статьей 30 Закона Республики Южная Осетия от 10 июля 2010 года «О санитарно-эпидемиологическом благополучии населения в Республике Южная Осетия» и статьей 10 Закона Республики Южная Осетия от 9 июня 2010 года «О защите населения и территорий от чрезвычайных ситуаций природного и техногенного характера», Правительство Республики Южная Осетия </w:t>
      </w:r>
      <w:r w:rsidRPr="00584AE2">
        <w:rPr>
          <w:rFonts w:ascii="Times New Roman" w:eastAsia="Times New Roman" w:hAnsi="Times New Roman" w:cs="Times New Roman"/>
          <w:b/>
          <w:color w:val="000000"/>
          <w:spacing w:val="20"/>
          <w:sz w:val="24"/>
          <w:szCs w:val="24"/>
          <w:lang w:eastAsia="ru-RU"/>
        </w:rPr>
        <w:t>постановляет</w:t>
      </w:r>
      <w:r w:rsidRPr="00584AE2">
        <w:rPr>
          <w:rFonts w:ascii="Times New Roman" w:eastAsia="Times New Roman" w:hAnsi="Times New Roman" w:cs="Times New Roman"/>
          <w:color w:val="000000"/>
          <w:sz w:val="24"/>
          <w:szCs w:val="24"/>
          <w:lang w:eastAsia="ru-RU"/>
        </w:rPr>
        <w:t>:</w:t>
      </w:r>
    </w:p>
    <w:p w:rsidR="00584AE2" w:rsidRPr="00584AE2" w:rsidRDefault="00584AE2" w:rsidP="00584AE2">
      <w:pPr>
        <w:tabs>
          <w:tab w:val="left" w:pos="993"/>
        </w:tabs>
        <w:autoSpaceDE w:val="0"/>
        <w:autoSpaceDN w:val="0"/>
        <w:adjustRightInd w:val="0"/>
        <w:spacing w:after="0" w:line="276" w:lineRule="auto"/>
        <w:ind w:firstLine="709"/>
        <w:jc w:val="both"/>
        <w:rPr>
          <w:rFonts w:ascii="Times New Roman" w:eastAsia="Times New Roman" w:hAnsi="Times New Roman" w:cs="Times New Roman"/>
          <w:color w:val="000000"/>
          <w:sz w:val="10"/>
          <w:szCs w:val="24"/>
          <w:lang w:eastAsia="ru-RU"/>
        </w:rPr>
      </w:pPr>
    </w:p>
    <w:p w:rsidR="00584AE2" w:rsidRPr="00584AE2" w:rsidRDefault="00584AE2" w:rsidP="00584AE2">
      <w:pPr>
        <w:numPr>
          <w:ilvl w:val="0"/>
          <w:numId w:val="36"/>
        </w:numPr>
        <w:tabs>
          <w:tab w:val="left" w:pos="993"/>
        </w:tabs>
        <w:spacing w:after="0" w:line="276" w:lineRule="auto"/>
        <w:ind w:left="0" w:firstLine="709"/>
        <w:jc w:val="both"/>
        <w:rPr>
          <w:rFonts w:ascii="Times New Roman" w:eastAsia="Calibri" w:hAnsi="Times New Roman" w:cs="Times New Roman"/>
          <w:sz w:val="24"/>
          <w:szCs w:val="24"/>
        </w:rPr>
      </w:pPr>
      <w:r w:rsidRPr="00584AE2">
        <w:rPr>
          <w:rFonts w:ascii="Times New Roman" w:eastAsia="Calibri" w:hAnsi="Times New Roman" w:cs="Times New Roman"/>
          <w:sz w:val="24"/>
          <w:szCs w:val="24"/>
        </w:rPr>
        <w:t>Временно ограничить пересечение югоосетинской государственной границы через многосторонний пункт пропуска «Рук» с 00 часов 00 минут 13 апреля 2020 года до 23 часов 59 минут 1 мая 2020 года.</w:t>
      </w:r>
    </w:p>
    <w:p w:rsidR="00584AE2" w:rsidRPr="00584AE2" w:rsidRDefault="00584AE2" w:rsidP="00584AE2">
      <w:pPr>
        <w:tabs>
          <w:tab w:val="left" w:pos="993"/>
        </w:tabs>
        <w:spacing w:after="0" w:line="276" w:lineRule="auto"/>
        <w:ind w:left="709"/>
        <w:jc w:val="both"/>
        <w:rPr>
          <w:rFonts w:ascii="Times New Roman" w:eastAsia="Calibri" w:hAnsi="Times New Roman" w:cs="Times New Roman"/>
          <w:sz w:val="10"/>
          <w:szCs w:val="24"/>
        </w:rPr>
      </w:pPr>
    </w:p>
    <w:p w:rsidR="00584AE2" w:rsidRPr="00584AE2" w:rsidRDefault="00584AE2" w:rsidP="00584AE2">
      <w:pPr>
        <w:numPr>
          <w:ilvl w:val="0"/>
          <w:numId w:val="36"/>
        </w:numPr>
        <w:tabs>
          <w:tab w:val="left" w:pos="993"/>
        </w:tabs>
        <w:spacing w:after="0" w:line="276" w:lineRule="auto"/>
        <w:ind w:left="0" w:firstLine="709"/>
        <w:jc w:val="both"/>
        <w:rPr>
          <w:rFonts w:ascii="Times New Roman" w:eastAsia="Calibri" w:hAnsi="Times New Roman" w:cs="Times New Roman"/>
          <w:sz w:val="24"/>
          <w:szCs w:val="24"/>
        </w:rPr>
      </w:pPr>
      <w:r w:rsidRPr="00584AE2">
        <w:rPr>
          <w:rFonts w:ascii="Times New Roman" w:eastAsia="Calibri" w:hAnsi="Times New Roman" w:cs="Times New Roman"/>
          <w:sz w:val="24"/>
          <w:szCs w:val="24"/>
        </w:rPr>
        <w:t>Положения пункта 1 настоящего Постановления не распространяются на следующие категории лиц:</w:t>
      </w:r>
    </w:p>
    <w:p w:rsidR="00584AE2" w:rsidRPr="00584AE2" w:rsidRDefault="00584AE2" w:rsidP="00584AE2">
      <w:pPr>
        <w:numPr>
          <w:ilvl w:val="0"/>
          <w:numId w:val="35"/>
        </w:numPr>
        <w:tabs>
          <w:tab w:val="left" w:pos="993"/>
        </w:tabs>
        <w:spacing w:before="60" w:after="0" w:line="276" w:lineRule="auto"/>
        <w:ind w:left="0" w:firstLine="709"/>
        <w:contextualSpacing/>
        <w:jc w:val="both"/>
        <w:rPr>
          <w:rFonts w:ascii="Times New Roman" w:eastAsia="Calibri" w:hAnsi="Times New Roman" w:cs="Times New Roman"/>
          <w:sz w:val="24"/>
          <w:szCs w:val="24"/>
        </w:rPr>
      </w:pPr>
      <w:r w:rsidRPr="00584AE2">
        <w:rPr>
          <w:rFonts w:ascii="Times New Roman" w:eastAsia="Calibri" w:hAnsi="Times New Roman" w:cs="Times New Roman"/>
          <w:sz w:val="24"/>
          <w:szCs w:val="24"/>
        </w:rPr>
        <w:t>граждан Республики Южная Осетия, возвращающихся в Республику Южная Осетия;</w:t>
      </w:r>
    </w:p>
    <w:p w:rsidR="00584AE2" w:rsidRPr="00584AE2" w:rsidRDefault="00584AE2" w:rsidP="00584AE2">
      <w:pPr>
        <w:numPr>
          <w:ilvl w:val="0"/>
          <w:numId w:val="35"/>
        </w:numPr>
        <w:tabs>
          <w:tab w:val="left" w:pos="993"/>
        </w:tabs>
        <w:spacing w:before="60" w:after="0" w:line="276" w:lineRule="auto"/>
        <w:ind w:left="0" w:firstLine="709"/>
        <w:contextualSpacing/>
        <w:jc w:val="both"/>
        <w:rPr>
          <w:rFonts w:ascii="Times New Roman" w:eastAsia="Calibri" w:hAnsi="Times New Roman" w:cs="Times New Roman"/>
          <w:sz w:val="24"/>
          <w:szCs w:val="24"/>
        </w:rPr>
      </w:pPr>
      <w:r w:rsidRPr="00584AE2">
        <w:rPr>
          <w:rFonts w:ascii="Times New Roman" w:eastAsia="Calibri" w:hAnsi="Times New Roman" w:cs="Times New Roman"/>
          <w:sz w:val="24"/>
          <w:szCs w:val="24"/>
        </w:rPr>
        <w:t>членов официальных делегаций, курьеров дипломатической связи при условии предъявления указанными лицами действительных документов, удостоверяющих их личность;</w:t>
      </w:r>
    </w:p>
    <w:p w:rsidR="00584AE2" w:rsidRPr="00584AE2" w:rsidRDefault="00584AE2" w:rsidP="00584AE2">
      <w:pPr>
        <w:numPr>
          <w:ilvl w:val="0"/>
          <w:numId w:val="35"/>
        </w:numPr>
        <w:tabs>
          <w:tab w:val="left" w:pos="993"/>
        </w:tabs>
        <w:spacing w:before="60" w:after="0" w:line="276" w:lineRule="auto"/>
        <w:ind w:left="0" w:firstLine="709"/>
        <w:contextualSpacing/>
        <w:jc w:val="both"/>
        <w:rPr>
          <w:rFonts w:ascii="Times New Roman" w:eastAsia="Calibri" w:hAnsi="Times New Roman" w:cs="Times New Roman"/>
          <w:sz w:val="24"/>
          <w:szCs w:val="24"/>
        </w:rPr>
      </w:pPr>
      <w:r w:rsidRPr="00584AE2">
        <w:rPr>
          <w:rFonts w:ascii="Times New Roman" w:eastAsia="Calibri" w:hAnsi="Times New Roman" w:cs="Times New Roman"/>
          <w:sz w:val="24"/>
          <w:szCs w:val="24"/>
        </w:rPr>
        <w:t>сотрудников дипломатических представительств, аккредитованных в Республике Южная Осетия, и членов их семей;</w:t>
      </w:r>
    </w:p>
    <w:p w:rsidR="00584AE2" w:rsidRPr="00584AE2" w:rsidRDefault="00584AE2" w:rsidP="00584AE2">
      <w:pPr>
        <w:numPr>
          <w:ilvl w:val="0"/>
          <w:numId w:val="35"/>
        </w:numPr>
        <w:tabs>
          <w:tab w:val="left" w:pos="993"/>
        </w:tabs>
        <w:spacing w:before="60" w:after="0" w:line="276" w:lineRule="auto"/>
        <w:ind w:left="0" w:firstLine="709"/>
        <w:contextualSpacing/>
        <w:jc w:val="both"/>
        <w:rPr>
          <w:rFonts w:ascii="Times New Roman" w:eastAsia="Calibri" w:hAnsi="Times New Roman" w:cs="Times New Roman"/>
          <w:sz w:val="24"/>
          <w:szCs w:val="24"/>
        </w:rPr>
      </w:pPr>
      <w:r w:rsidRPr="00584AE2">
        <w:rPr>
          <w:rFonts w:ascii="Times New Roman" w:eastAsia="Calibri" w:hAnsi="Times New Roman" w:cs="Times New Roman"/>
          <w:sz w:val="24"/>
          <w:szCs w:val="24"/>
        </w:rPr>
        <w:t xml:space="preserve">личный состав Объединенной российской военной базы в Республике Южная Осетия и военнослужащих Пограничного управления Федеральной </w:t>
      </w:r>
      <w:r>
        <w:rPr>
          <w:rFonts w:ascii="Times New Roman" w:eastAsia="Calibri" w:hAnsi="Times New Roman" w:cs="Times New Roman"/>
          <w:sz w:val="24"/>
          <w:szCs w:val="24"/>
        </w:rPr>
        <w:t>с</w:t>
      </w:r>
      <w:r w:rsidRPr="00584AE2">
        <w:rPr>
          <w:rFonts w:ascii="Times New Roman" w:eastAsia="Calibri" w:hAnsi="Times New Roman" w:cs="Times New Roman"/>
          <w:sz w:val="24"/>
          <w:szCs w:val="24"/>
        </w:rPr>
        <w:t xml:space="preserve">лужбы </w:t>
      </w:r>
      <w:r>
        <w:rPr>
          <w:rFonts w:ascii="Times New Roman" w:eastAsia="Calibri" w:hAnsi="Times New Roman" w:cs="Times New Roman"/>
          <w:sz w:val="24"/>
          <w:szCs w:val="24"/>
        </w:rPr>
        <w:t>б</w:t>
      </w:r>
      <w:r w:rsidRPr="00584AE2">
        <w:rPr>
          <w:rFonts w:ascii="Times New Roman" w:eastAsia="Calibri" w:hAnsi="Times New Roman" w:cs="Times New Roman"/>
          <w:sz w:val="24"/>
          <w:szCs w:val="24"/>
        </w:rPr>
        <w:t>езопасности Российской Федерации в Республике Южная Осетия;</w:t>
      </w:r>
    </w:p>
    <w:p w:rsidR="00584AE2" w:rsidRPr="00584AE2" w:rsidRDefault="00584AE2" w:rsidP="00584AE2">
      <w:pPr>
        <w:numPr>
          <w:ilvl w:val="0"/>
          <w:numId w:val="35"/>
        </w:numPr>
        <w:tabs>
          <w:tab w:val="left" w:pos="993"/>
        </w:tabs>
        <w:spacing w:before="60" w:after="0" w:line="276" w:lineRule="auto"/>
        <w:ind w:left="0" w:firstLine="709"/>
        <w:contextualSpacing/>
        <w:jc w:val="both"/>
        <w:rPr>
          <w:rFonts w:ascii="Times New Roman" w:eastAsia="Calibri" w:hAnsi="Times New Roman" w:cs="Times New Roman"/>
          <w:sz w:val="24"/>
          <w:szCs w:val="24"/>
        </w:rPr>
      </w:pPr>
      <w:r w:rsidRPr="00584AE2">
        <w:rPr>
          <w:rFonts w:ascii="Times New Roman" w:eastAsia="Calibri" w:hAnsi="Times New Roman" w:cs="Times New Roman"/>
          <w:sz w:val="24"/>
          <w:szCs w:val="24"/>
        </w:rPr>
        <w:t>граждан Республики Южная Осетия и Российской Федерации, выезжающих из Республики Южная Осетия в связи со смертью близкого родственника (дедушки, бабушки, отца, матери, супруга или супруги, родных брата или сестры, сына, дочери, внуков) при условии предъявления копии свидетельства либо справки о смерти, а также документа, подтверждающего степень родства;</w:t>
      </w:r>
    </w:p>
    <w:p w:rsidR="00584AE2" w:rsidRPr="00584AE2" w:rsidRDefault="00584AE2" w:rsidP="00584AE2">
      <w:pPr>
        <w:numPr>
          <w:ilvl w:val="0"/>
          <w:numId w:val="35"/>
        </w:numPr>
        <w:tabs>
          <w:tab w:val="left" w:pos="993"/>
        </w:tabs>
        <w:spacing w:before="60" w:after="0" w:line="276" w:lineRule="auto"/>
        <w:ind w:left="0" w:firstLine="709"/>
        <w:contextualSpacing/>
        <w:jc w:val="both"/>
        <w:rPr>
          <w:rFonts w:ascii="Times New Roman" w:eastAsia="Calibri" w:hAnsi="Times New Roman" w:cs="Times New Roman"/>
          <w:sz w:val="24"/>
          <w:szCs w:val="24"/>
        </w:rPr>
      </w:pPr>
      <w:r w:rsidRPr="00584AE2">
        <w:rPr>
          <w:rFonts w:ascii="Times New Roman" w:eastAsia="Calibri" w:hAnsi="Times New Roman" w:cs="Times New Roman"/>
          <w:sz w:val="24"/>
          <w:szCs w:val="24"/>
        </w:rPr>
        <w:t>лиц, направляемых Министерством здравоохранения и социального развития Республики Южная Осетия для оказания высокотехнологичной и неотложной медицинской помощи в медицинские учреждения Российской Федерации, а также работников экстренных служб Республики Южная Осетия, сопровождающих таких лиц;</w:t>
      </w:r>
    </w:p>
    <w:p w:rsidR="00584AE2" w:rsidRPr="00584AE2" w:rsidRDefault="00584AE2" w:rsidP="00584AE2">
      <w:pPr>
        <w:numPr>
          <w:ilvl w:val="0"/>
          <w:numId w:val="35"/>
        </w:numPr>
        <w:tabs>
          <w:tab w:val="left" w:pos="993"/>
        </w:tabs>
        <w:spacing w:before="60" w:after="0" w:line="276" w:lineRule="auto"/>
        <w:ind w:left="0" w:firstLine="709"/>
        <w:contextualSpacing/>
        <w:jc w:val="both"/>
        <w:rPr>
          <w:rFonts w:ascii="Times New Roman" w:eastAsia="Calibri" w:hAnsi="Times New Roman" w:cs="Times New Roman"/>
          <w:sz w:val="24"/>
          <w:szCs w:val="24"/>
        </w:rPr>
      </w:pPr>
      <w:r w:rsidRPr="00584AE2">
        <w:rPr>
          <w:rFonts w:ascii="Times New Roman" w:eastAsia="Calibri" w:hAnsi="Times New Roman" w:cs="Times New Roman"/>
          <w:sz w:val="24"/>
          <w:szCs w:val="24"/>
        </w:rPr>
        <w:lastRenderedPageBreak/>
        <w:t>граждан Российской Федерации, не имеющих югоосетинского гражданства, временно находящихся на территории Республики Южная Осетия и возвращающихся в Российскую Федерацию;</w:t>
      </w:r>
    </w:p>
    <w:p w:rsidR="00584AE2" w:rsidRPr="00584AE2" w:rsidRDefault="00584AE2" w:rsidP="00584AE2">
      <w:pPr>
        <w:numPr>
          <w:ilvl w:val="0"/>
          <w:numId w:val="35"/>
        </w:numPr>
        <w:tabs>
          <w:tab w:val="left" w:pos="993"/>
        </w:tabs>
        <w:spacing w:before="60" w:after="0" w:line="276" w:lineRule="auto"/>
        <w:ind w:left="0" w:firstLine="709"/>
        <w:contextualSpacing/>
        <w:jc w:val="both"/>
        <w:rPr>
          <w:rFonts w:ascii="Times New Roman" w:eastAsia="Calibri" w:hAnsi="Times New Roman" w:cs="Times New Roman"/>
          <w:sz w:val="24"/>
          <w:szCs w:val="24"/>
        </w:rPr>
      </w:pPr>
      <w:r w:rsidRPr="00584AE2">
        <w:rPr>
          <w:rFonts w:ascii="Times New Roman" w:eastAsia="Calibri" w:hAnsi="Times New Roman" w:cs="Times New Roman"/>
          <w:sz w:val="24"/>
          <w:szCs w:val="24"/>
        </w:rPr>
        <w:t>граждан Российской Федерации, являющихся водителями транспортных средств и привлеченных уполномоченными государственными органами к обеспечению Республики Южная Осетия продовольственными и непродовольственными товарами первой необходимости, лекарственными средствами и изделиями медицинского назначения, строительными материалами, посевными и посадочными материалами, сельскохозяйственной химией;</w:t>
      </w:r>
    </w:p>
    <w:p w:rsidR="00584AE2" w:rsidRPr="00584AE2" w:rsidRDefault="00584AE2" w:rsidP="00584AE2">
      <w:pPr>
        <w:numPr>
          <w:ilvl w:val="0"/>
          <w:numId w:val="35"/>
        </w:numPr>
        <w:tabs>
          <w:tab w:val="left" w:pos="993"/>
        </w:tabs>
        <w:spacing w:before="60" w:after="0" w:line="276" w:lineRule="auto"/>
        <w:ind w:left="0" w:firstLine="709"/>
        <w:contextualSpacing/>
        <w:jc w:val="both"/>
        <w:rPr>
          <w:rFonts w:ascii="Times New Roman" w:eastAsia="Calibri" w:hAnsi="Times New Roman" w:cs="Times New Roman"/>
          <w:sz w:val="24"/>
          <w:szCs w:val="24"/>
        </w:rPr>
      </w:pPr>
      <w:r w:rsidRPr="00584AE2">
        <w:rPr>
          <w:rFonts w:ascii="Times New Roman" w:eastAsia="Calibri" w:hAnsi="Times New Roman" w:cs="Times New Roman"/>
          <w:sz w:val="24"/>
          <w:szCs w:val="24"/>
        </w:rPr>
        <w:t>граждан Российской Федерации, являющихся водителями транспортных средств Акционерного общества «Почта России» (Российская Федерация), при условии предъявления ими действительных документов, удостоверяющих их личность.</w:t>
      </w:r>
    </w:p>
    <w:p w:rsidR="00584AE2" w:rsidRPr="00584AE2" w:rsidRDefault="00584AE2" w:rsidP="00584AE2">
      <w:pPr>
        <w:tabs>
          <w:tab w:val="left" w:pos="993"/>
        </w:tabs>
        <w:spacing w:before="60" w:after="0" w:line="276" w:lineRule="auto"/>
        <w:ind w:left="709"/>
        <w:contextualSpacing/>
        <w:jc w:val="both"/>
        <w:rPr>
          <w:rFonts w:ascii="Times New Roman" w:eastAsia="Calibri" w:hAnsi="Times New Roman" w:cs="Times New Roman"/>
          <w:sz w:val="10"/>
          <w:szCs w:val="24"/>
        </w:rPr>
      </w:pPr>
    </w:p>
    <w:p w:rsidR="00584AE2" w:rsidRPr="00584AE2" w:rsidRDefault="00584AE2" w:rsidP="00584AE2">
      <w:pPr>
        <w:numPr>
          <w:ilvl w:val="0"/>
          <w:numId w:val="36"/>
        </w:numPr>
        <w:tabs>
          <w:tab w:val="left" w:pos="993"/>
        </w:tabs>
        <w:spacing w:after="0" w:line="276" w:lineRule="auto"/>
        <w:ind w:left="0" w:firstLine="709"/>
        <w:jc w:val="both"/>
        <w:rPr>
          <w:rFonts w:ascii="Times New Roman" w:eastAsia="Calibri" w:hAnsi="Times New Roman" w:cs="Times New Roman"/>
          <w:sz w:val="24"/>
          <w:szCs w:val="24"/>
        </w:rPr>
      </w:pPr>
      <w:r w:rsidRPr="00584AE2">
        <w:rPr>
          <w:rFonts w:ascii="Times New Roman" w:eastAsia="Calibri" w:hAnsi="Times New Roman" w:cs="Times New Roman"/>
          <w:sz w:val="24"/>
          <w:szCs w:val="24"/>
        </w:rPr>
        <w:t>Категории лиц, предусмотренные подпунктом «а» пункта 2 настоящего Постановления, пересечение югоосетинской государственной границы через многосторонний пункт пропуска «Рук» осуществляют по спискам граждан Республики Южная Осетия, выезжающих с территории Российской Федерации. Формирование таких списков осуществляется Консульским агентством Министерства иностранных дел Республики Южная Осетия в г. Владикавказ (Российская Федерация).</w:t>
      </w:r>
    </w:p>
    <w:p w:rsidR="00584AE2" w:rsidRPr="00584AE2" w:rsidRDefault="00584AE2" w:rsidP="00584AE2">
      <w:pPr>
        <w:tabs>
          <w:tab w:val="left" w:pos="993"/>
        </w:tabs>
        <w:spacing w:after="0" w:line="276" w:lineRule="auto"/>
        <w:ind w:left="709"/>
        <w:jc w:val="both"/>
        <w:rPr>
          <w:rFonts w:ascii="Times New Roman" w:eastAsia="Calibri" w:hAnsi="Times New Roman" w:cs="Times New Roman"/>
          <w:sz w:val="10"/>
          <w:szCs w:val="24"/>
        </w:rPr>
      </w:pPr>
    </w:p>
    <w:p w:rsidR="00584AE2" w:rsidRPr="00584AE2" w:rsidRDefault="00584AE2" w:rsidP="00584AE2">
      <w:pPr>
        <w:numPr>
          <w:ilvl w:val="0"/>
          <w:numId w:val="36"/>
        </w:numPr>
        <w:tabs>
          <w:tab w:val="left" w:pos="993"/>
        </w:tabs>
        <w:spacing w:after="0" w:line="276" w:lineRule="auto"/>
        <w:ind w:left="0" w:firstLine="709"/>
        <w:jc w:val="both"/>
        <w:rPr>
          <w:rFonts w:ascii="Times New Roman" w:eastAsia="Calibri" w:hAnsi="Times New Roman" w:cs="Times New Roman"/>
          <w:sz w:val="24"/>
          <w:szCs w:val="24"/>
        </w:rPr>
      </w:pPr>
      <w:r w:rsidRPr="00584AE2">
        <w:rPr>
          <w:rFonts w:ascii="Times New Roman" w:eastAsia="Calibri" w:hAnsi="Times New Roman" w:cs="Times New Roman"/>
          <w:sz w:val="24"/>
          <w:szCs w:val="24"/>
        </w:rPr>
        <w:t>Категории лиц, предусмотренные подпунктом «г» пункта 2 настоящего Постановления, пересечение югоосетинской государственной границы через многосторонний пункт пропуска «Рук» осуществляют по утвержденным руководителем Пограничной службы Комитета государственной безопасности Республики Южная Осетия спискам. Формирование таких списков осуществляется Объединенной российской военной базой в Республике Южная Осетия и Пограничным управлением Федеральной службы безопасности Российской Федерации в Республике Южная Осетия.</w:t>
      </w:r>
    </w:p>
    <w:p w:rsidR="00584AE2" w:rsidRPr="00584AE2" w:rsidRDefault="00584AE2" w:rsidP="00584AE2">
      <w:pPr>
        <w:spacing w:after="0" w:line="256" w:lineRule="auto"/>
        <w:ind w:left="720"/>
        <w:contextualSpacing/>
        <w:rPr>
          <w:rFonts w:ascii="Times New Roman" w:eastAsia="Calibri" w:hAnsi="Times New Roman" w:cs="Times New Roman"/>
          <w:sz w:val="10"/>
          <w:szCs w:val="24"/>
        </w:rPr>
      </w:pPr>
    </w:p>
    <w:p w:rsidR="00584AE2" w:rsidRPr="00584AE2" w:rsidRDefault="00584AE2" w:rsidP="00584AE2">
      <w:pPr>
        <w:numPr>
          <w:ilvl w:val="0"/>
          <w:numId w:val="36"/>
        </w:numPr>
        <w:tabs>
          <w:tab w:val="left" w:pos="993"/>
        </w:tabs>
        <w:spacing w:after="0" w:line="276" w:lineRule="auto"/>
        <w:ind w:left="0" w:firstLine="709"/>
        <w:jc w:val="both"/>
        <w:rPr>
          <w:rFonts w:ascii="Times New Roman" w:eastAsia="Calibri" w:hAnsi="Times New Roman" w:cs="Times New Roman"/>
          <w:sz w:val="24"/>
          <w:szCs w:val="24"/>
        </w:rPr>
      </w:pPr>
      <w:r w:rsidRPr="00584AE2">
        <w:rPr>
          <w:rFonts w:ascii="Times New Roman" w:eastAsia="Calibri" w:hAnsi="Times New Roman" w:cs="Times New Roman"/>
          <w:sz w:val="24"/>
          <w:szCs w:val="24"/>
        </w:rPr>
        <w:t>Категории лиц, предусмотренные подпунктом «ж» пункта 2 настоящего Постановления, пересечение югоосетинской государственной границы через многосторонний пункт пропуска «Рук» осуществляют по утвержденным руководителем Пограничной службы Комитета государственной безопасности Республики Южная Осетия спискам граждан Российской Федерации, выезжающих с территории Республики Южная Осетия. Формирование таких списков осуществляется Министерством иностранных дел Республики Южная Осетия на основании сведений, представленных Посольством Российской Федерации в Республике Южная Осетия.</w:t>
      </w:r>
    </w:p>
    <w:p w:rsidR="00584AE2" w:rsidRPr="00584AE2" w:rsidRDefault="00584AE2" w:rsidP="00584AE2">
      <w:pPr>
        <w:tabs>
          <w:tab w:val="left" w:pos="993"/>
        </w:tabs>
        <w:spacing w:after="0" w:line="276" w:lineRule="auto"/>
        <w:jc w:val="both"/>
        <w:rPr>
          <w:rFonts w:ascii="Times New Roman" w:eastAsia="Calibri" w:hAnsi="Times New Roman" w:cs="Times New Roman"/>
          <w:sz w:val="10"/>
          <w:szCs w:val="24"/>
        </w:rPr>
      </w:pPr>
    </w:p>
    <w:p w:rsidR="00584AE2" w:rsidRPr="00584AE2" w:rsidRDefault="00584AE2" w:rsidP="00584AE2">
      <w:pPr>
        <w:numPr>
          <w:ilvl w:val="0"/>
          <w:numId w:val="36"/>
        </w:numPr>
        <w:tabs>
          <w:tab w:val="left" w:pos="993"/>
        </w:tabs>
        <w:spacing w:after="0" w:line="276" w:lineRule="auto"/>
        <w:ind w:left="0" w:firstLine="709"/>
        <w:jc w:val="both"/>
        <w:rPr>
          <w:rFonts w:ascii="Times New Roman" w:eastAsia="Calibri" w:hAnsi="Times New Roman" w:cs="Times New Roman"/>
          <w:sz w:val="24"/>
          <w:szCs w:val="24"/>
        </w:rPr>
      </w:pPr>
      <w:r w:rsidRPr="00584AE2">
        <w:rPr>
          <w:rFonts w:ascii="Times New Roman" w:eastAsia="Calibri" w:hAnsi="Times New Roman" w:cs="Times New Roman"/>
          <w:sz w:val="24"/>
          <w:szCs w:val="24"/>
        </w:rPr>
        <w:t>Категории лиц, предусмотренные подпунктом «з» пункта 2 настоящего Постановления, пересечение югоосетинской государственной границы через многосторонний пункт пропуска «Рук» осуществляют по документам, удостоверяющим личность и разовым пропускам, выдаваемым Пограничной службой Комитета государственной безопасности Республики Южная Осетия на основании мотивированных ходатайств органов государственной власти Республики Южная Осетия, Объединенной российской военной базы в Республике Южная Осетия и Пограничного управления Федеральной службы безопасности Российской Федерации в Республике Южная Осетия.</w:t>
      </w:r>
    </w:p>
    <w:p w:rsidR="00584AE2" w:rsidRPr="00584AE2" w:rsidRDefault="00584AE2" w:rsidP="00584AE2">
      <w:pPr>
        <w:tabs>
          <w:tab w:val="left" w:pos="993"/>
        </w:tabs>
        <w:spacing w:after="0" w:line="276" w:lineRule="auto"/>
        <w:ind w:firstLine="709"/>
        <w:jc w:val="both"/>
        <w:rPr>
          <w:rFonts w:ascii="Times New Roman" w:eastAsia="Calibri" w:hAnsi="Times New Roman" w:cs="Times New Roman"/>
          <w:sz w:val="24"/>
          <w:szCs w:val="24"/>
        </w:rPr>
      </w:pPr>
      <w:r w:rsidRPr="00584AE2">
        <w:rPr>
          <w:rFonts w:ascii="Times New Roman" w:eastAsia="Calibri" w:hAnsi="Times New Roman" w:cs="Times New Roman"/>
          <w:sz w:val="24"/>
          <w:szCs w:val="24"/>
        </w:rPr>
        <w:t>Форма и порядок выдачи пропусков, предусмотренных настоящим пунктом, утверждаются Комитетом государственной безопасности Республики Южная Осетия.</w:t>
      </w:r>
    </w:p>
    <w:p w:rsidR="00584AE2" w:rsidRPr="00584AE2" w:rsidRDefault="00584AE2" w:rsidP="00584AE2">
      <w:pPr>
        <w:tabs>
          <w:tab w:val="left" w:pos="993"/>
        </w:tabs>
        <w:spacing w:after="0" w:line="276" w:lineRule="auto"/>
        <w:ind w:firstLine="709"/>
        <w:jc w:val="both"/>
        <w:rPr>
          <w:rFonts w:ascii="Times New Roman" w:eastAsia="Calibri" w:hAnsi="Times New Roman" w:cs="Times New Roman"/>
          <w:sz w:val="10"/>
          <w:szCs w:val="24"/>
        </w:rPr>
      </w:pPr>
    </w:p>
    <w:p w:rsidR="00584AE2" w:rsidRPr="00584AE2" w:rsidRDefault="00584AE2" w:rsidP="00584AE2">
      <w:pPr>
        <w:numPr>
          <w:ilvl w:val="0"/>
          <w:numId w:val="36"/>
        </w:numPr>
        <w:tabs>
          <w:tab w:val="left" w:pos="993"/>
        </w:tabs>
        <w:spacing w:after="0" w:line="276" w:lineRule="auto"/>
        <w:ind w:left="0" w:firstLine="709"/>
        <w:jc w:val="both"/>
        <w:rPr>
          <w:rFonts w:ascii="Times New Roman" w:eastAsia="Calibri" w:hAnsi="Times New Roman" w:cs="Times New Roman"/>
          <w:sz w:val="24"/>
          <w:szCs w:val="24"/>
        </w:rPr>
      </w:pPr>
      <w:r w:rsidRPr="00584AE2">
        <w:rPr>
          <w:rFonts w:ascii="Times New Roman" w:eastAsia="Calibri" w:hAnsi="Times New Roman" w:cs="Times New Roman"/>
          <w:sz w:val="24"/>
          <w:szCs w:val="24"/>
        </w:rPr>
        <w:t xml:space="preserve">Все лица, въезжающие на территорию Республики Южная Осетия, подлежат обязательной изоляции стационарно на срок 14 дней. </w:t>
      </w:r>
    </w:p>
    <w:p w:rsidR="00584AE2" w:rsidRPr="00584AE2" w:rsidRDefault="00584AE2" w:rsidP="00584AE2">
      <w:pPr>
        <w:tabs>
          <w:tab w:val="left" w:pos="993"/>
        </w:tabs>
        <w:spacing w:after="0" w:line="276" w:lineRule="auto"/>
        <w:ind w:firstLine="709"/>
        <w:jc w:val="both"/>
        <w:rPr>
          <w:rFonts w:ascii="Times New Roman" w:eastAsia="Calibri" w:hAnsi="Times New Roman" w:cs="Times New Roman"/>
          <w:sz w:val="24"/>
          <w:szCs w:val="24"/>
        </w:rPr>
      </w:pPr>
      <w:r w:rsidRPr="00584AE2">
        <w:rPr>
          <w:rFonts w:ascii="Times New Roman" w:eastAsia="Calibri" w:hAnsi="Times New Roman" w:cs="Times New Roman"/>
          <w:sz w:val="24"/>
          <w:szCs w:val="24"/>
        </w:rPr>
        <w:lastRenderedPageBreak/>
        <w:t>Изоляция граждан Республики Южная Осетия, въезжающих на территорию Республики Южная Осетия, осуществляется в местах, определяемых Комитетом по надзору в сфере защиты прав потребителей и благополучия человека Республики Южная Осетия.</w:t>
      </w:r>
    </w:p>
    <w:p w:rsidR="00584AE2" w:rsidRPr="00584AE2" w:rsidRDefault="00584AE2" w:rsidP="00584AE2">
      <w:pPr>
        <w:tabs>
          <w:tab w:val="left" w:pos="993"/>
        </w:tabs>
        <w:spacing w:after="0" w:line="276" w:lineRule="auto"/>
        <w:ind w:firstLine="709"/>
        <w:jc w:val="both"/>
        <w:rPr>
          <w:rFonts w:ascii="Times New Roman" w:eastAsia="Calibri" w:hAnsi="Times New Roman" w:cs="Times New Roman"/>
          <w:sz w:val="24"/>
          <w:szCs w:val="24"/>
        </w:rPr>
      </w:pPr>
      <w:r w:rsidRPr="00584AE2">
        <w:rPr>
          <w:rFonts w:ascii="Times New Roman" w:eastAsia="Calibri" w:hAnsi="Times New Roman" w:cs="Times New Roman"/>
          <w:sz w:val="24"/>
          <w:szCs w:val="24"/>
        </w:rPr>
        <w:t>Комитету по надзору в сфере защиты прав потребителей и благополучия человека Республики Южная Осетия (</w:t>
      </w:r>
      <w:proofErr w:type="spellStart"/>
      <w:r w:rsidRPr="00584AE2">
        <w:rPr>
          <w:rFonts w:ascii="Times New Roman" w:eastAsia="Calibri" w:hAnsi="Times New Roman" w:cs="Times New Roman"/>
          <w:sz w:val="24"/>
          <w:szCs w:val="24"/>
        </w:rPr>
        <w:t>Кочиева</w:t>
      </w:r>
      <w:proofErr w:type="spellEnd"/>
      <w:r w:rsidRPr="00584AE2">
        <w:rPr>
          <w:rFonts w:ascii="Times New Roman" w:eastAsia="Calibri" w:hAnsi="Times New Roman" w:cs="Times New Roman"/>
          <w:sz w:val="24"/>
          <w:szCs w:val="24"/>
        </w:rPr>
        <w:t xml:space="preserve"> М.М.) обеспечить эффективное взаимодействие с Объединенной российской военной базой в Республике Южная Осетия и Пограничным управлением Федеральной службы безопасности Российской Федерации в Республике Южная Осетия по определению порядка и места изоляции военнослужащих Объединенной российской военной базы в Республике Южная Осетия и Пограничного управления Федеральной службы безопасности Российской Федерации в Республике Южная Осетия и членов их семей, въезжающих на территорию Республики Южная Осетия.</w:t>
      </w:r>
    </w:p>
    <w:p w:rsidR="00584AE2" w:rsidRPr="00584AE2" w:rsidRDefault="00584AE2" w:rsidP="00584AE2">
      <w:pPr>
        <w:tabs>
          <w:tab w:val="left" w:pos="993"/>
        </w:tabs>
        <w:spacing w:after="0" w:line="276" w:lineRule="auto"/>
        <w:ind w:firstLine="709"/>
        <w:jc w:val="both"/>
        <w:rPr>
          <w:rFonts w:ascii="Times New Roman" w:eastAsia="Calibri" w:hAnsi="Times New Roman" w:cs="Times New Roman"/>
          <w:sz w:val="10"/>
          <w:szCs w:val="24"/>
        </w:rPr>
      </w:pPr>
    </w:p>
    <w:p w:rsidR="00584AE2" w:rsidRPr="00584AE2" w:rsidRDefault="00584AE2" w:rsidP="00584AE2">
      <w:pPr>
        <w:numPr>
          <w:ilvl w:val="0"/>
          <w:numId w:val="36"/>
        </w:numPr>
        <w:tabs>
          <w:tab w:val="left" w:pos="993"/>
        </w:tabs>
        <w:spacing w:after="0" w:line="276" w:lineRule="auto"/>
        <w:ind w:left="0" w:firstLine="709"/>
        <w:jc w:val="both"/>
        <w:rPr>
          <w:rFonts w:ascii="Times New Roman" w:eastAsia="Calibri" w:hAnsi="Times New Roman" w:cs="Times New Roman"/>
          <w:sz w:val="24"/>
          <w:szCs w:val="24"/>
        </w:rPr>
      </w:pPr>
      <w:r w:rsidRPr="00584AE2">
        <w:rPr>
          <w:rFonts w:ascii="Times New Roman" w:eastAsia="Calibri" w:hAnsi="Times New Roman" w:cs="Times New Roman"/>
          <w:sz w:val="24"/>
          <w:szCs w:val="24"/>
        </w:rPr>
        <w:t>Комитету по надзору в сфере защиты прав потребителей и благополучия человека Республики Южная Осетия (</w:t>
      </w:r>
      <w:proofErr w:type="spellStart"/>
      <w:r w:rsidRPr="00584AE2">
        <w:rPr>
          <w:rFonts w:ascii="Times New Roman" w:eastAsia="Calibri" w:hAnsi="Times New Roman" w:cs="Times New Roman"/>
          <w:sz w:val="24"/>
          <w:szCs w:val="24"/>
        </w:rPr>
        <w:t>Кочиева</w:t>
      </w:r>
      <w:proofErr w:type="spellEnd"/>
      <w:r w:rsidRPr="00584AE2">
        <w:rPr>
          <w:rFonts w:ascii="Times New Roman" w:eastAsia="Calibri" w:hAnsi="Times New Roman" w:cs="Times New Roman"/>
          <w:sz w:val="24"/>
          <w:szCs w:val="24"/>
        </w:rPr>
        <w:t xml:space="preserve"> М.М.) осуществлять медицинский осмотр всех лиц, въезжающих на территорию Республики Южная Осетия, и в случае выявления у таких лиц симптомов коронавирусной инфекции </w:t>
      </w:r>
      <w:r w:rsidRPr="00584AE2">
        <w:rPr>
          <w:rFonts w:ascii="Times New Roman" w:eastAsia="Calibri" w:hAnsi="Times New Roman" w:cs="Times New Roman"/>
          <w:sz w:val="24"/>
          <w:szCs w:val="24"/>
          <w:lang w:val="en-US"/>
        </w:rPr>
        <w:t>COVID</w:t>
      </w:r>
      <w:r w:rsidRPr="00584AE2">
        <w:rPr>
          <w:rFonts w:ascii="Times New Roman" w:eastAsia="Calibri" w:hAnsi="Times New Roman" w:cs="Times New Roman"/>
          <w:sz w:val="24"/>
          <w:szCs w:val="24"/>
        </w:rPr>
        <w:t>-19 направлять их в инфекционное отделение Республиканского многопрофильного медицинского центра.</w:t>
      </w:r>
    </w:p>
    <w:p w:rsidR="00584AE2" w:rsidRPr="00584AE2" w:rsidRDefault="00584AE2" w:rsidP="00584AE2">
      <w:pPr>
        <w:tabs>
          <w:tab w:val="left" w:pos="993"/>
        </w:tabs>
        <w:spacing w:after="0" w:line="276" w:lineRule="auto"/>
        <w:ind w:left="709"/>
        <w:jc w:val="both"/>
        <w:rPr>
          <w:rFonts w:ascii="Times New Roman" w:eastAsia="Calibri" w:hAnsi="Times New Roman" w:cs="Times New Roman"/>
          <w:sz w:val="10"/>
          <w:szCs w:val="24"/>
        </w:rPr>
      </w:pPr>
    </w:p>
    <w:p w:rsidR="00584AE2" w:rsidRPr="00584AE2" w:rsidRDefault="00584AE2" w:rsidP="00584AE2">
      <w:pPr>
        <w:numPr>
          <w:ilvl w:val="0"/>
          <w:numId w:val="36"/>
        </w:numPr>
        <w:tabs>
          <w:tab w:val="left" w:pos="993"/>
        </w:tabs>
        <w:spacing w:after="0" w:line="276" w:lineRule="auto"/>
        <w:ind w:left="0" w:firstLine="709"/>
        <w:jc w:val="both"/>
        <w:rPr>
          <w:rFonts w:ascii="Times New Roman" w:eastAsia="Calibri" w:hAnsi="Times New Roman" w:cs="Times New Roman"/>
          <w:sz w:val="24"/>
          <w:szCs w:val="24"/>
        </w:rPr>
      </w:pPr>
      <w:r w:rsidRPr="00584AE2">
        <w:rPr>
          <w:rFonts w:ascii="Times New Roman" w:eastAsia="Calibri" w:hAnsi="Times New Roman" w:cs="Times New Roman"/>
          <w:sz w:val="24"/>
          <w:szCs w:val="24"/>
        </w:rPr>
        <w:t>Министерству Республики Южная Осетия по делам гражданской обороны, чрезвычайным ситуациям и ликвидации последствий стихийных бедствий (Чочиев А.А.) совместно с Комитетом по надзору в сфере защиты прав потребителей и благополучия человека Республики Южная Осетия (</w:t>
      </w:r>
      <w:proofErr w:type="spellStart"/>
      <w:r w:rsidRPr="00584AE2">
        <w:rPr>
          <w:rFonts w:ascii="Times New Roman" w:eastAsia="Calibri" w:hAnsi="Times New Roman" w:cs="Times New Roman"/>
          <w:sz w:val="24"/>
          <w:szCs w:val="24"/>
        </w:rPr>
        <w:t>Кочиева</w:t>
      </w:r>
      <w:proofErr w:type="spellEnd"/>
      <w:r w:rsidRPr="00584AE2">
        <w:rPr>
          <w:rFonts w:ascii="Times New Roman" w:eastAsia="Calibri" w:hAnsi="Times New Roman" w:cs="Times New Roman"/>
          <w:sz w:val="24"/>
          <w:szCs w:val="24"/>
        </w:rPr>
        <w:t xml:space="preserve"> М.М.) обеспечить дезинфекцию автотранспортных средств, въезжающих в Республику Южная Осетия через </w:t>
      </w:r>
      <w:r w:rsidRPr="00584AE2">
        <w:rPr>
          <w:rFonts w:ascii="Times New Roman" w:eastAsia="Times New Roman" w:hAnsi="Times New Roman" w:cs="Times New Roman"/>
          <w:sz w:val="24"/>
          <w:szCs w:val="24"/>
          <w:lang w:eastAsia="ru-RU"/>
        </w:rPr>
        <w:t>многосторонний пункт пропуска «Рук»</w:t>
      </w:r>
      <w:r w:rsidRPr="00584AE2">
        <w:rPr>
          <w:rFonts w:ascii="Times New Roman" w:eastAsia="Calibri" w:hAnsi="Times New Roman" w:cs="Times New Roman"/>
          <w:sz w:val="24"/>
          <w:szCs w:val="24"/>
        </w:rPr>
        <w:t>.</w:t>
      </w:r>
    </w:p>
    <w:p w:rsidR="00584AE2" w:rsidRPr="00584AE2" w:rsidRDefault="00584AE2" w:rsidP="00584AE2">
      <w:pPr>
        <w:tabs>
          <w:tab w:val="left" w:pos="993"/>
        </w:tabs>
        <w:spacing w:after="0" w:line="276" w:lineRule="auto"/>
        <w:jc w:val="both"/>
        <w:rPr>
          <w:rFonts w:ascii="Times New Roman" w:eastAsia="Calibri" w:hAnsi="Times New Roman" w:cs="Times New Roman"/>
          <w:sz w:val="10"/>
          <w:szCs w:val="24"/>
        </w:rPr>
      </w:pPr>
    </w:p>
    <w:p w:rsidR="00584AE2" w:rsidRPr="00584AE2" w:rsidRDefault="00584AE2" w:rsidP="00584AE2">
      <w:pPr>
        <w:numPr>
          <w:ilvl w:val="0"/>
          <w:numId w:val="36"/>
        </w:numPr>
        <w:tabs>
          <w:tab w:val="left" w:pos="1134"/>
        </w:tabs>
        <w:spacing w:after="0" w:line="276" w:lineRule="auto"/>
        <w:ind w:left="0" w:firstLine="709"/>
        <w:jc w:val="both"/>
        <w:rPr>
          <w:rFonts w:ascii="Times New Roman" w:eastAsia="Calibri" w:hAnsi="Times New Roman" w:cs="Times New Roman"/>
          <w:sz w:val="24"/>
          <w:szCs w:val="24"/>
        </w:rPr>
      </w:pPr>
      <w:r w:rsidRPr="00584AE2">
        <w:rPr>
          <w:rFonts w:ascii="Times New Roman" w:eastAsia="Times New Roman" w:hAnsi="Times New Roman" w:cs="Times New Roman"/>
          <w:sz w:val="24"/>
          <w:szCs w:val="24"/>
          <w:lang w:eastAsia="ru-RU"/>
        </w:rPr>
        <w:t>Министерству иностранных дел Республики Южная Осетия (</w:t>
      </w:r>
      <w:proofErr w:type="spellStart"/>
      <w:r w:rsidRPr="00584AE2">
        <w:rPr>
          <w:rFonts w:ascii="Times New Roman" w:eastAsia="Times New Roman" w:hAnsi="Times New Roman" w:cs="Times New Roman"/>
          <w:sz w:val="24"/>
          <w:szCs w:val="24"/>
          <w:lang w:eastAsia="ru-RU"/>
        </w:rPr>
        <w:t>Медоев</w:t>
      </w:r>
      <w:proofErr w:type="spellEnd"/>
      <w:r w:rsidRPr="00584AE2">
        <w:rPr>
          <w:rFonts w:ascii="Times New Roman" w:eastAsia="Times New Roman" w:hAnsi="Times New Roman" w:cs="Times New Roman"/>
          <w:sz w:val="24"/>
          <w:szCs w:val="24"/>
          <w:lang w:eastAsia="ru-RU"/>
        </w:rPr>
        <w:t xml:space="preserve"> Д.Н.) совместно с ГУП «Управление автомобильного транспорта – Южная Осетия» (</w:t>
      </w:r>
      <w:proofErr w:type="spellStart"/>
      <w:r w:rsidRPr="00584AE2">
        <w:rPr>
          <w:rFonts w:ascii="Times New Roman" w:eastAsia="Times New Roman" w:hAnsi="Times New Roman" w:cs="Times New Roman"/>
          <w:sz w:val="24"/>
          <w:szCs w:val="24"/>
          <w:lang w:eastAsia="ru-RU"/>
        </w:rPr>
        <w:t>Дудайты</w:t>
      </w:r>
      <w:proofErr w:type="spellEnd"/>
      <w:r w:rsidRPr="00584AE2">
        <w:rPr>
          <w:rFonts w:ascii="Times New Roman" w:eastAsia="Times New Roman" w:hAnsi="Times New Roman" w:cs="Times New Roman"/>
          <w:sz w:val="24"/>
          <w:szCs w:val="24"/>
          <w:lang w:eastAsia="ru-RU"/>
        </w:rPr>
        <w:t xml:space="preserve"> А.А.) проработать и осуществить транспортное обеспечение пересечения </w:t>
      </w:r>
      <w:r w:rsidRPr="00584AE2">
        <w:rPr>
          <w:rFonts w:ascii="Times New Roman" w:eastAsia="Calibri" w:hAnsi="Times New Roman" w:cs="Times New Roman"/>
          <w:sz w:val="24"/>
          <w:szCs w:val="24"/>
        </w:rPr>
        <w:t>югоосетинской государственной границы через многосторонний пункт пропуска «Рук» категориями лиц, предусмотренными подпунктами «а» и «ж» пункта 2 настоящего Постановления.</w:t>
      </w:r>
    </w:p>
    <w:p w:rsidR="00584AE2" w:rsidRPr="00584AE2" w:rsidRDefault="00584AE2" w:rsidP="00584AE2">
      <w:pPr>
        <w:tabs>
          <w:tab w:val="left" w:pos="993"/>
        </w:tabs>
        <w:spacing w:after="0" w:line="276" w:lineRule="auto"/>
        <w:jc w:val="both"/>
        <w:rPr>
          <w:rFonts w:ascii="Times New Roman" w:eastAsia="Calibri" w:hAnsi="Times New Roman" w:cs="Times New Roman"/>
          <w:sz w:val="10"/>
          <w:szCs w:val="24"/>
        </w:rPr>
      </w:pPr>
    </w:p>
    <w:p w:rsidR="00584AE2" w:rsidRPr="00584AE2" w:rsidRDefault="00584AE2" w:rsidP="00584AE2">
      <w:pPr>
        <w:numPr>
          <w:ilvl w:val="0"/>
          <w:numId w:val="36"/>
        </w:numPr>
        <w:tabs>
          <w:tab w:val="left" w:pos="1134"/>
        </w:tabs>
        <w:spacing w:after="0" w:line="276" w:lineRule="auto"/>
        <w:ind w:left="0" w:firstLine="709"/>
        <w:jc w:val="both"/>
        <w:rPr>
          <w:rFonts w:ascii="Times New Roman" w:eastAsia="Calibri" w:hAnsi="Times New Roman" w:cs="Times New Roman"/>
          <w:sz w:val="24"/>
          <w:szCs w:val="24"/>
        </w:rPr>
      </w:pPr>
      <w:r w:rsidRPr="00584AE2">
        <w:rPr>
          <w:rFonts w:ascii="Times New Roman" w:eastAsia="Calibri" w:hAnsi="Times New Roman" w:cs="Times New Roman"/>
          <w:sz w:val="24"/>
          <w:szCs w:val="24"/>
        </w:rPr>
        <w:t>На срок, предусмотренный пунктом 1 настоящего Постановления, установить, что пересечение югоосетинской государственной границы на въезд через многосторонний пункт пропуска «Рук» осуществляется только с 08:00 до 20:00.</w:t>
      </w:r>
    </w:p>
    <w:p w:rsidR="00584AE2" w:rsidRPr="00584AE2" w:rsidRDefault="00584AE2" w:rsidP="00584AE2">
      <w:pPr>
        <w:tabs>
          <w:tab w:val="left" w:pos="1134"/>
        </w:tabs>
        <w:spacing w:after="0" w:line="276" w:lineRule="auto"/>
        <w:jc w:val="both"/>
        <w:rPr>
          <w:rFonts w:ascii="Times New Roman" w:eastAsia="Calibri" w:hAnsi="Times New Roman" w:cs="Times New Roman"/>
          <w:sz w:val="10"/>
          <w:szCs w:val="24"/>
        </w:rPr>
      </w:pPr>
    </w:p>
    <w:p w:rsidR="00584AE2" w:rsidRPr="00584AE2" w:rsidRDefault="00584AE2" w:rsidP="00584AE2">
      <w:pPr>
        <w:numPr>
          <w:ilvl w:val="0"/>
          <w:numId w:val="36"/>
        </w:numPr>
        <w:tabs>
          <w:tab w:val="left" w:pos="1134"/>
        </w:tabs>
        <w:spacing w:after="0" w:line="276" w:lineRule="auto"/>
        <w:ind w:left="0" w:firstLine="709"/>
        <w:jc w:val="both"/>
        <w:rPr>
          <w:rFonts w:ascii="Times New Roman" w:eastAsia="Calibri" w:hAnsi="Times New Roman" w:cs="Times New Roman"/>
          <w:sz w:val="24"/>
          <w:szCs w:val="24"/>
        </w:rPr>
      </w:pPr>
      <w:r w:rsidRPr="00584AE2">
        <w:rPr>
          <w:rFonts w:ascii="Times New Roman" w:eastAsia="Times New Roman" w:hAnsi="Times New Roman" w:cs="Times New Roman"/>
          <w:sz w:val="24"/>
          <w:szCs w:val="24"/>
          <w:lang w:eastAsia="ru-RU"/>
        </w:rPr>
        <w:t>Министерству иностранных дел Республики Южная Осетия (</w:t>
      </w:r>
      <w:proofErr w:type="spellStart"/>
      <w:r w:rsidRPr="00584AE2">
        <w:rPr>
          <w:rFonts w:ascii="Times New Roman" w:eastAsia="Times New Roman" w:hAnsi="Times New Roman" w:cs="Times New Roman"/>
          <w:sz w:val="24"/>
          <w:szCs w:val="24"/>
          <w:lang w:eastAsia="ru-RU"/>
        </w:rPr>
        <w:t>Медоев</w:t>
      </w:r>
      <w:proofErr w:type="spellEnd"/>
      <w:r w:rsidRPr="00584AE2">
        <w:rPr>
          <w:rFonts w:ascii="Times New Roman" w:eastAsia="Times New Roman" w:hAnsi="Times New Roman" w:cs="Times New Roman"/>
          <w:sz w:val="24"/>
          <w:szCs w:val="24"/>
          <w:lang w:eastAsia="ru-RU"/>
        </w:rPr>
        <w:t xml:space="preserve"> Д.Н.) уведомить компетентные органы Российской Федерации об изменениях в порядке пересечения российско-югоосетинской государственной границы, вводимых настоящим Постановлением.</w:t>
      </w:r>
    </w:p>
    <w:p w:rsidR="00584AE2" w:rsidRPr="00584AE2" w:rsidRDefault="00584AE2" w:rsidP="00584AE2">
      <w:pPr>
        <w:tabs>
          <w:tab w:val="left" w:pos="1134"/>
        </w:tabs>
        <w:spacing w:after="0" w:line="276" w:lineRule="auto"/>
        <w:jc w:val="both"/>
        <w:rPr>
          <w:rFonts w:ascii="Times New Roman" w:eastAsia="Calibri" w:hAnsi="Times New Roman" w:cs="Times New Roman"/>
          <w:sz w:val="10"/>
          <w:szCs w:val="24"/>
        </w:rPr>
      </w:pPr>
    </w:p>
    <w:p w:rsidR="00DC4999" w:rsidRPr="00584AE2" w:rsidRDefault="00584AE2" w:rsidP="00584AE2">
      <w:pPr>
        <w:numPr>
          <w:ilvl w:val="0"/>
          <w:numId w:val="36"/>
        </w:numPr>
        <w:tabs>
          <w:tab w:val="left" w:pos="1134"/>
        </w:tabs>
        <w:spacing w:after="0" w:line="276" w:lineRule="auto"/>
        <w:ind w:left="0" w:firstLine="709"/>
        <w:jc w:val="both"/>
        <w:rPr>
          <w:rFonts w:ascii="Times New Roman" w:eastAsia="Calibri" w:hAnsi="Times New Roman" w:cs="Times New Roman"/>
          <w:sz w:val="24"/>
          <w:szCs w:val="24"/>
        </w:rPr>
      </w:pPr>
      <w:r w:rsidRPr="00584AE2">
        <w:rPr>
          <w:rFonts w:ascii="Times New Roman" w:eastAsia="Times New Roman" w:hAnsi="Times New Roman" w:cs="Times New Roman"/>
          <w:sz w:val="24"/>
          <w:szCs w:val="24"/>
          <w:lang w:eastAsia="ru-RU"/>
        </w:rPr>
        <w:t>Настоящее Постановление вступает в силу со дня его официального опубликования.</w:t>
      </w:r>
    </w:p>
    <w:p w:rsidR="00282F0C" w:rsidRPr="00EB2C64" w:rsidRDefault="00282F0C" w:rsidP="00675D9C">
      <w:pPr>
        <w:pStyle w:val="a9"/>
        <w:shd w:val="clear" w:color="auto" w:fill="auto"/>
        <w:tabs>
          <w:tab w:val="left" w:pos="1134"/>
        </w:tabs>
        <w:spacing w:after="0" w:line="276" w:lineRule="auto"/>
        <w:ind w:firstLine="709"/>
        <w:rPr>
          <w:rFonts w:cs="Times New Roman"/>
          <w:sz w:val="24"/>
          <w:szCs w:val="24"/>
        </w:rPr>
      </w:pPr>
    </w:p>
    <w:p w:rsidR="00675D9C" w:rsidRPr="00EB2C64" w:rsidRDefault="00675D9C" w:rsidP="00675D9C">
      <w:pPr>
        <w:pStyle w:val="a9"/>
        <w:shd w:val="clear" w:color="auto" w:fill="auto"/>
        <w:tabs>
          <w:tab w:val="left" w:pos="1134"/>
        </w:tabs>
        <w:spacing w:after="0" w:line="276" w:lineRule="auto"/>
        <w:ind w:firstLine="709"/>
        <w:rPr>
          <w:rFonts w:cs="Times New Roman"/>
          <w:sz w:val="36"/>
          <w:szCs w:val="24"/>
        </w:rPr>
      </w:pPr>
    </w:p>
    <w:p w:rsidR="00DC4999" w:rsidRPr="00584AE2" w:rsidRDefault="00DC4999" w:rsidP="005C4051">
      <w:pPr>
        <w:pStyle w:val="a9"/>
        <w:shd w:val="clear" w:color="auto" w:fill="auto"/>
        <w:tabs>
          <w:tab w:val="left" w:pos="1134"/>
        </w:tabs>
        <w:spacing w:after="0" w:line="276" w:lineRule="auto"/>
        <w:ind w:firstLine="709"/>
        <w:rPr>
          <w:rFonts w:cs="Times New Roman"/>
          <w:sz w:val="12"/>
          <w:szCs w:val="24"/>
        </w:rPr>
      </w:pPr>
    </w:p>
    <w:p w:rsidR="00CB2E86" w:rsidRPr="00EB2C64" w:rsidRDefault="00CB2E86" w:rsidP="005C4051">
      <w:pPr>
        <w:pStyle w:val="a9"/>
        <w:shd w:val="clear" w:color="auto" w:fill="auto"/>
        <w:tabs>
          <w:tab w:val="left" w:pos="1134"/>
        </w:tabs>
        <w:spacing w:after="0" w:line="276" w:lineRule="auto"/>
        <w:ind w:firstLine="0"/>
        <w:rPr>
          <w:rFonts w:cs="Times New Roman"/>
          <w:sz w:val="24"/>
          <w:szCs w:val="24"/>
        </w:rPr>
      </w:pPr>
      <w:r w:rsidRPr="00EB2C64">
        <w:rPr>
          <w:rFonts w:cs="Times New Roman"/>
          <w:sz w:val="24"/>
          <w:szCs w:val="24"/>
        </w:rPr>
        <w:t>Председатель Правительства</w:t>
      </w:r>
    </w:p>
    <w:p w:rsidR="00DD6AFE" w:rsidRPr="00EB2C64" w:rsidRDefault="00CB2E86" w:rsidP="00CC7878">
      <w:pPr>
        <w:pStyle w:val="a9"/>
        <w:shd w:val="clear" w:color="auto" w:fill="auto"/>
        <w:tabs>
          <w:tab w:val="left" w:pos="1134"/>
        </w:tabs>
        <w:spacing w:after="0" w:line="276" w:lineRule="auto"/>
        <w:ind w:firstLine="0"/>
        <w:rPr>
          <w:rFonts w:cs="Times New Roman"/>
          <w:sz w:val="24"/>
          <w:szCs w:val="24"/>
        </w:rPr>
      </w:pPr>
      <w:r w:rsidRPr="00EB2C64">
        <w:rPr>
          <w:rFonts w:cs="Times New Roman"/>
          <w:sz w:val="24"/>
          <w:szCs w:val="24"/>
        </w:rPr>
        <w:t>Республики Южная Осетия</w:t>
      </w:r>
      <w:r w:rsidRPr="00EB2C64">
        <w:rPr>
          <w:rFonts w:cs="Times New Roman"/>
          <w:sz w:val="24"/>
          <w:szCs w:val="24"/>
        </w:rPr>
        <w:tab/>
      </w:r>
      <w:r w:rsidRPr="00EB2C64">
        <w:rPr>
          <w:rFonts w:cs="Times New Roman"/>
          <w:sz w:val="24"/>
          <w:szCs w:val="24"/>
        </w:rPr>
        <w:tab/>
      </w:r>
      <w:r w:rsidRPr="00EB2C64">
        <w:rPr>
          <w:rFonts w:cs="Times New Roman"/>
          <w:sz w:val="24"/>
          <w:szCs w:val="24"/>
        </w:rPr>
        <w:tab/>
      </w:r>
      <w:r w:rsidRPr="00EB2C64">
        <w:rPr>
          <w:rFonts w:cs="Times New Roman"/>
          <w:sz w:val="24"/>
          <w:szCs w:val="24"/>
        </w:rPr>
        <w:tab/>
      </w:r>
      <w:r w:rsidRPr="00EB2C64">
        <w:rPr>
          <w:rFonts w:cs="Times New Roman"/>
          <w:sz w:val="24"/>
          <w:szCs w:val="24"/>
        </w:rPr>
        <w:tab/>
      </w:r>
      <w:r w:rsidRPr="00EB2C64">
        <w:rPr>
          <w:rFonts w:cs="Times New Roman"/>
          <w:sz w:val="24"/>
          <w:szCs w:val="24"/>
        </w:rPr>
        <w:tab/>
      </w:r>
      <w:r w:rsidRPr="00EB2C64">
        <w:rPr>
          <w:rFonts w:cs="Times New Roman"/>
          <w:sz w:val="24"/>
          <w:szCs w:val="24"/>
        </w:rPr>
        <w:tab/>
        <w:t xml:space="preserve">      </w:t>
      </w:r>
      <w:r w:rsidRPr="00EB2C64">
        <w:rPr>
          <w:rFonts w:cs="Times New Roman"/>
          <w:sz w:val="24"/>
          <w:szCs w:val="24"/>
        </w:rPr>
        <w:tab/>
      </w:r>
      <w:r w:rsidR="00350607" w:rsidRPr="00EB2C64">
        <w:rPr>
          <w:rFonts w:cs="Times New Roman"/>
          <w:sz w:val="24"/>
          <w:szCs w:val="24"/>
        </w:rPr>
        <w:t xml:space="preserve">     </w:t>
      </w:r>
      <w:r w:rsidR="004975A9" w:rsidRPr="00EB2C64">
        <w:rPr>
          <w:rFonts w:cs="Times New Roman"/>
          <w:sz w:val="24"/>
          <w:szCs w:val="24"/>
        </w:rPr>
        <w:t xml:space="preserve">  </w:t>
      </w:r>
      <w:r w:rsidR="00350607" w:rsidRPr="00EB2C64">
        <w:rPr>
          <w:rFonts w:cs="Times New Roman"/>
          <w:sz w:val="24"/>
          <w:szCs w:val="24"/>
        </w:rPr>
        <w:t xml:space="preserve"> </w:t>
      </w:r>
      <w:r w:rsidRPr="00EB2C64">
        <w:rPr>
          <w:rFonts w:cs="Times New Roman"/>
          <w:sz w:val="24"/>
          <w:szCs w:val="24"/>
        </w:rPr>
        <w:t xml:space="preserve"> Э. </w:t>
      </w:r>
      <w:proofErr w:type="spellStart"/>
      <w:r w:rsidRPr="00EB2C64">
        <w:rPr>
          <w:rFonts w:cs="Times New Roman"/>
          <w:sz w:val="24"/>
          <w:szCs w:val="24"/>
        </w:rPr>
        <w:t>Пухаев</w:t>
      </w:r>
      <w:proofErr w:type="spellEnd"/>
    </w:p>
    <w:sectPr w:rsidR="00DD6AFE" w:rsidRPr="00EB2C64" w:rsidSect="00446D04">
      <w:headerReference w:type="first" r:id="rId9"/>
      <w:pgSz w:w="11906" w:h="16838"/>
      <w:pgMar w:top="1134" w:right="850" w:bottom="709"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4AD1" w:rsidRDefault="00A54AD1" w:rsidP="00074C30">
      <w:pPr>
        <w:spacing w:after="0" w:line="240" w:lineRule="auto"/>
      </w:pPr>
      <w:r>
        <w:separator/>
      </w:r>
    </w:p>
  </w:endnote>
  <w:endnote w:type="continuationSeparator" w:id="0">
    <w:p w:rsidR="00A54AD1" w:rsidRDefault="00A54AD1" w:rsidP="00074C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4AD1" w:rsidRDefault="00A54AD1" w:rsidP="00074C30">
      <w:pPr>
        <w:spacing w:after="0" w:line="240" w:lineRule="auto"/>
      </w:pPr>
      <w:r>
        <w:separator/>
      </w:r>
    </w:p>
  </w:footnote>
  <w:footnote w:type="continuationSeparator" w:id="0">
    <w:p w:rsidR="00A54AD1" w:rsidRDefault="00A54AD1" w:rsidP="00074C3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2E48" w:rsidRDefault="00412E48">
    <w:pPr>
      <w:pStyle w:val="a5"/>
    </w:pPr>
    <w:r>
      <w:rPr>
        <w:noProof/>
        <w:lang w:eastAsia="ru-RU"/>
      </w:rPr>
      <w:drawing>
        <wp:anchor distT="0" distB="0" distL="114300" distR="114300" simplePos="0" relativeHeight="251660288" behindDoc="0" locked="0" layoutInCell="1" allowOverlap="1" wp14:anchorId="4F8BDA91" wp14:editId="434CD44D">
          <wp:simplePos x="0" y="0"/>
          <wp:positionH relativeFrom="margin">
            <wp:align>center</wp:align>
          </wp:positionH>
          <wp:positionV relativeFrom="paragraph">
            <wp:posOffset>-153670</wp:posOffset>
          </wp:positionV>
          <wp:extent cx="900000" cy="900000"/>
          <wp:effectExtent l="0" t="0" r="0" b="0"/>
          <wp:wrapNone/>
          <wp:docPr id="1" name="Рисунок 1" descr="simvolika_14-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mvolika_14-p"/>
                  <pic:cNvPicPr>
                    <a:picLocks noChangeAspect="1" noChangeArrowheads="1"/>
                  </pic:cNvPicPr>
                </pic:nvPicPr>
                <pic:blipFill>
                  <a:blip r:embed="rId1">
                    <a:extLst>
                      <a:ext uri="{BEBA8EAE-BF5A-486C-A8C5-ECC9F3942E4B}">
                        <a14:imgProps xmlns:a14="http://schemas.microsoft.com/office/drawing/2010/main">
                          <a14:imgLayer r:embed="rId2">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900000" cy="9000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D248A"/>
    <w:multiLevelType w:val="multilevel"/>
    <w:tmpl w:val="B12EB8D8"/>
    <w:lvl w:ilvl="0">
      <w:start w:val="1"/>
      <w:numFmt w:val="decimal"/>
      <w:lvlText w:val="%1."/>
      <w:lvlJc w:val="left"/>
      <w:pPr>
        <w:ind w:left="360" w:hanging="360"/>
      </w:pPr>
    </w:lvl>
    <w:lvl w:ilvl="1">
      <w:start w:val="1"/>
      <w:numFmt w:val="decimal"/>
      <w:lvlText w:val="%1.%2."/>
      <w:lvlJc w:val="left"/>
      <w:pPr>
        <w:ind w:left="792" w:hanging="432"/>
      </w:pPr>
    </w:lvl>
    <w:lvl w:ilvl="2">
      <w:start w:val="1"/>
      <w:numFmt w:val="russianLower"/>
      <w:lvlText w:val="%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0ED35A3"/>
    <w:multiLevelType w:val="hybridMultilevel"/>
    <w:tmpl w:val="C6F2CC48"/>
    <w:lvl w:ilvl="0" w:tplc="FBDE2028">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03B97B3A"/>
    <w:multiLevelType w:val="hybridMultilevel"/>
    <w:tmpl w:val="48C657B2"/>
    <w:lvl w:ilvl="0" w:tplc="9F727698">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6DD09F3"/>
    <w:multiLevelType w:val="hybridMultilevel"/>
    <w:tmpl w:val="7F6A77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8096376"/>
    <w:multiLevelType w:val="hybridMultilevel"/>
    <w:tmpl w:val="D166B54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09217721"/>
    <w:multiLevelType w:val="hybridMultilevel"/>
    <w:tmpl w:val="F21A622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BF2718F"/>
    <w:multiLevelType w:val="hybridMultilevel"/>
    <w:tmpl w:val="B1024510"/>
    <w:lvl w:ilvl="0" w:tplc="9F727698">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C1C3F26"/>
    <w:multiLevelType w:val="hybridMultilevel"/>
    <w:tmpl w:val="99D289E2"/>
    <w:lvl w:ilvl="0" w:tplc="9F727698">
      <w:start w:val="1"/>
      <w:numFmt w:val="russianLower"/>
      <w:lvlText w:val="%1)"/>
      <w:lvlJc w:val="left"/>
      <w:pPr>
        <w:ind w:left="1429" w:hanging="360"/>
      </w:pPr>
      <w:rPr>
        <w:rFonts w:hint="default"/>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0E8A0504"/>
    <w:multiLevelType w:val="multilevel"/>
    <w:tmpl w:val="39E69F8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1ED74DAB"/>
    <w:multiLevelType w:val="hybridMultilevel"/>
    <w:tmpl w:val="8FB8E79A"/>
    <w:lvl w:ilvl="0" w:tplc="A2E808A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1F2B76F4"/>
    <w:multiLevelType w:val="hybridMultilevel"/>
    <w:tmpl w:val="0B0E7E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0C85582"/>
    <w:multiLevelType w:val="hybridMultilevel"/>
    <w:tmpl w:val="60F06D5A"/>
    <w:lvl w:ilvl="0" w:tplc="9F727698">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2C031777"/>
    <w:multiLevelType w:val="multilevel"/>
    <w:tmpl w:val="6DAE3366"/>
    <w:lvl w:ilvl="0">
      <w:start w:val="1"/>
      <w:numFmt w:val="decimal"/>
      <w:lvlText w:val="%1."/>
      <w:lvlJc w:val="left"/>
      <w:pPr>
        <w:ind w:left="1211" w:hanging="360"/>
      </w:pPr>
      <w:rPr>
        <w:rFonts w:hint="default"/>
      </w:rPr>
    </w:lvl>
    <w:lvl w:ilvl="1">
      <w:start w:val="1"/>
      <w:numFmt w:val="decimal"/>
      <w:lvlText w:val="%2.1."/>
      <w:lvlJc w:val="left"/>
      <w:pPr>
        <w:ind w:left="1701" w:hanging="340"/>
      </w:pPr>
      <w:rPr>
        <w:rFonts w:hint="default"/>
      </w:rPr>
    </w:lvl>
    <w:lvl w:ilvl="2">
      <w:start w:val="1"/>
      <w:numFmt w:val="lowerRoman"/>
      <w:lvlText w:val="%3."/>
      <w:lvlJc w:val="right"/>
      <w:pPr>
        <w:ind w:left="2654" w:hanging="183"/>
      </w:pPr>
      <w:rPr>
        <w:rFonts w:hint="default"/>
      </w:rPr>
    </w:lvl>
    <w:lvl w:ilvl="3">
      <w:start w:val="1"/>
      <w:numFmt w:val="decimal"/>
      <w:lvlText w:val="%4."/>
      <w:lvlJc w:val="left"/>
      <w:pPr>
        <w:ind w:left="3371" w:hanging="360"/>
      </w:pPr>
      <w:rPr>
        <w:rFonts w:hint="default"/>
      </w:rPr>
    </w:lvl>
    <w:lvl w:ilvl="4">
      <w:start w:val="1"/>
      <w:numFmt w:val="lowerLetter"/>
      <w:lvlText w:val="%5."/>
      <w:lvlJc w:val="left"/>
      <w:pPr>
        <w:ind w:left="4091" w:hanging="360"/>
      </w:pPr>
      <w:rPr>
        <w:rFonts w:hint="default"/>
      </w:rPr>
    </w:lvl>
    <w:lvl w:ilvl="5">
      <w:start w:val="1"/>
      <w:numFmt w:val="lowerRoman"/>
      <w:lvlText w:val="%6."/>
      <w:lvlJc w:val="right"/>
      <w:pPr>
        <w:ind w:left="4811" w:hanging="180"/>
      </w:pPr>
      <w:rPr>
        <w:rFonts w:hint="default"/>
      </w:rPr>
    </w:lvl>
    <w:lvl w:ilvl="6">
      <w:start w:val="1"/>
      <w:numFmt w:val="decimal"/>
      <w:lvlText w:val="%7."/>
      <w:lvlJc w:val="left"/>
      <w:pPr>
        <w:ind w:left="5531" w:hanging="360"/>
      </w:pPr>
      <w:rPr>
        <w:rFonts w:hint="default"/>
      </w:rPr>
    </w:lvl>
    <w:lvl w:ilvl="7">
      <w:start w:val="1"/>
      <w:numFmt w:val="lowerLetter"/>
      <w:lvlText w:val="%8."/>
      <w:lvlJc w:val="left"/>
      <w:pPr>
        <w:ind w:left="6251" w:hanging="360"/>
      </w:pPr>
      <w:rPr>
        <w:rFonts w:hint="default"/>
      </w:rPr>
    </w:lvl>
    <w:lvl w:ilvl="8">
      <w:start w:val="1"/>
      <w:numFmt w:val="lowerRoman"/>
      <w:lvlText w:val="%9."/>
      <w:lvlJc w:val="right"/>
      <w:pPr>
        <w:ind w:left="6971" w:hanging="180"/>
      </w:pPr>
      <w:rPr>
        <w:rFonts w:hint="default"/>
      </w:rPr>
    </w:lvl>
  </w:abstractNum>
  <w:abstractNum w:abstractNumId="13">
    <w:nsid w:val="2F4E0585"/>
    <w:multiLevelType w:val="hybridMultilevel"/>
    <w:tmpl w:val="C6F2CC48"/>
    <w:lvl w:ilvl="0" w:tplc="FBDE2028">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3366205D"/>
    <w:multiLevelType w:val="multilevel"/>
    <w:tmpl w:val="E12E3308"/>
    <w:lvl w:ilvl="0">
      <w:start w:val="1"/>
      <w:numFmt w:val="decimal"/>
      <w:lvlText w:val="%1."/>
      <w:lvlJc w:val="left"/>
      <w:pPr>
        <w:ind w:left="786" w:hanging="360"/>
      </w:pPr>
      <w:rPr>
        <w:rFonts w:hint="default"/>
      </w:rPr>
    </w:lvl>
    <w:lvl w:ilvl="1">
      <w:start w:val="1"/>
      <w:numFmt w:val="decimal"/>
      <w:lvlText w:val="%2.1."/>
      <w:lvlJc w:val="left"/>
      <w:pPr>
        <w:ind w:left="1928" w:hanging="681"/>
      </w:pPr>
      <w:rPr>
        <w:rFonts w:hint="default"/>
      </w:rPr>
    </w:lvl>
    <w:lvl w:ilvl="2">
      <w:start w:val="1"/>
      <w:numFmt w:val="lowerRoman"/>
      <w:lvlText w:val="%3."/>
      <w:lvlJc w:val="right"/>
      <w:pPr>
        <w:ind w:left="2654" w:hanging="183"/>
      </w:pPr>
      <w:rPr>
        <w:rFonts w:hint="default"/>
      </w:rPr>
    </w:lvl>
    <w:lvl w:ilvl="3">
      <w:start w:val="1"/>
      <w:numFmt w:val="decimal"/>
      <w:lvlText w:val="%4."/>
      <w:lvlJc w:val="left"/>
      <w:pPr>
        <w:ind w:left="3371" w:hanging="360"/>
      </w:pPr>
      <w:rPr>
        <w:rFonts w:hint="default"/>
      </w:rPr>
    </w:lvl>
    <w:lvl w:ilvl="4">
      <w:start w:val="1"/>
      <w:numFmt w:val="lowerLetter"/>
      <w:lvlText w:val="%5."/>
      <w:lvlJc w:val="left"/>
      <w:pPr>
        <w:ind w:left="4091" w:hanging="360"/>
      </w:pPr>
      <w:rPr>
        <w:rFonts w:hint="default"/>
      </w:rPr>
    </w:lvl>
    <w:lvl w:ilvl="5">
      <w:start w:val="1"/>
      <w:numFmt w:val="lowerRoman"/>
      <w:lvlText w:val="%6."/>
      <w:lvlJc w:val="right"/>
      <w:pPr>
        <w:ind w:left="4811" w:hanging="180"/>
      </w:pPr>
      <w:rPr>
        <w:rFonts w:hint="default"/>
      </w:rPr>
    </w:lvl>
    <w:lvl w:ilvl="6">
      <w:start w:val="1"/>
      <w:numFmt w:val="decimal"/>
      <w:lvlText w:val="%7."/>
      <w:lvlJc w:val="left"/>
      <w:pPr>
        <w:ind w:left="5531" w:hanging="360"/>
      </w:pPr>
      <w:rPr>
        <w:rFonts w:hint="default"/>
      </w:rPr>
    </w:lvl>
    <w:lvl w:ilvl="7">
      <w:start w:val="1"/>
      <w:numFmt w:val="lowerLetter"/>
      <w:lvlText w:val="%8."/>
      <w:lvlJc w:val="left"/>
      <w:pPr>
        <w:ind w:left="6251" w:hanging="360"/>
      </w:pPr>
      <w:rPr>
        <w:rFonts w:hint="default"/>
      </w:rPr>
    </w:lvl>
    <w:lvl w:ilvl="8">
      <w:start w:val="1"/>
      <w:numFmt w:val="lowerRoman"/>
      <w:lvlText w:val="%9."/>
      <w:lvlJc w:val="right"/>
      <w:pPr>
        <w:ind w:left="6971" w:hanging="180"/>
      </w:pPr>
      <w:rPr>
        <w:rFonts w:hint="default"/>
      </w:rPr>
    </w:lvl>
  </w:abstractNum>
  <w:abstractNum w:abstractNumId="15">
    <w:nsid w:val="38BD7AFF"/>
    <w:multiLevelType w:val="multilevel"/>
    <w:tmpl w:val="978C64AC"/>
    <w:styleLink w:val="1"/>
    <w:lvl w:ilvl="0">
      <w:start w:val="1"/>
      <w:numFmt w:val="decimal"/>
      <w:lvlText w:val="%1."/>
      <w:lvlJc w:val="left"/>
      <w:pPr>
        <w:ind w:left="1211" w:hanging="360"/>
      </w:pPr>
      <w:rPr>
        <w:rFonts w:hint="default"/>
      </w:rPr>
    </w:lvl>
    <w:lvl w:ilvl="1">
      <w:start w:val="1"/>
      <w:numFmt w:val="decimal"/>
      <w:lvlText w:val="5.%2."/>
      <w:lvlJc w:val="left"/>
      <w:pPr>
        <w:ind w:left="2067" w:hanging="651"/>
      </w:pPr>
      <w:rPr>
        <w:rFonts w:hint="default"/>
      </w:rPr>
    </w:lvl>
    <w:lvl w:ilvl="2">
      <w:start w:val="1"/>
      <w:numFmt w:val="lowerRoman"/>
      <w:lvlText w:val="%3."/>
      <w:lvlJc w:val="right"/>
      <w:pPr>
        <w:ind w:left="2654" w:hanging="183"/>
      </w:pPr>
      <w:rPr>
        <w:rFonts w:hint="default"/>
      </w:rPr>
    </w:lvl>
    <w:lvl w:ilvl="3">
      <w:start w:val="1"/>
      <w:numFmt w:val="decimal"/>
      <w:lvlText w:val="%4."/>
      <w:lvlJc w:val="left"/>
      <w:pPr>
        <w:ind w:left="3371" w:hanging="360"/>
      </w:pPr>
      <w:rPr>
        <w:rFonts w:hint="default"/>
      </w:rPr>
    </w:lvl>
    <w:lvl w:ilvl="4">
      <w:start w:val="1"/>
      <w:numFmt w:val="lowerLetter"/>
      <w:lvlText w:val="%5."/>
      <w:lvlJc w:val="left"/>
      <w:pPr>
        <w:ind w:left="4091" w:hanging="360"/>
      </w:pPr>
      <w:rPr>
        <w:rFonts w:hint="default"/>
      </w:rPr>
    </w:lvl>
    <w:lvl w:ilvl="5">
      <w:start w:val="1"/>
      <w:numFmt w:val="lowerRoman"/>
      <w:lvlText w:val="%6."/>
      <w:lvlJc w:val="right"/>
      <w:pPr>
        <w:ind w:left="4811" w:hanging="180"/>
      </w:pPr>
      <w:rPr>
        <w:rFonts w:hint="default"/>
      </w:rPr>
    </w:lvl>
    <w:lvl w:ilvl="6">
      <w:start w:val="1"/>
      <w:numFmt w:val="decimal"/>
      <w:lvlText w:val="%7."/>
      <w:lvlJc w:val="left"/>
      <w:pPr>
        <w:ind w:left="5531" w:hanging="360"/>
      </w:pPr>
      <w:rPr>
        <w:rFonts w:hint="default"/>
      </w:rPr>
    </w:lvl>
    <w:lvl w:ilvl="7">
      <w:start w:val="1"/>
      <w:numFmt w:val="lowerLetter"/>
      <w:lvlText w:val="%8."/>
      <w:lvlJc w:val="left"/>
      <w:pPr>
        <w:ind w:left="6251" w:hanging="360"/>
      </w:pPr>
      <w:rPr>
        <w:rFonts w:hint="default"/>
      </w:rPr>
    </w:lvl>
    <w:lvl w:ilvl="8">
      <w:start w:val="1"/>
      <w:numFmt w:val="lowerRoman"/>
      <w:lvlText w:val="%9."/>
      <w:lvlJc w:val="right"/>
      <w:pPr>
        <w:ind w:left="6971" w:hanging="180"/>
      </w:pPr>
      <w:rPr>
        <w:rFonts w:hint="default"/>
      </w:rPr>
    </w:lvl>
  </w:abstractNum>
  <w:abstractNum w:abstractNumId="16">
    <w:nsid w:val="42822DB8"/>
    <w:multiLevelType w:val="hybridMultilevel"/>
    <w:tmpl w:val="5EE4E3E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nsid w:val="462F426E"/>
    <w:multiLevelType w:val="hybridMultilevel"/>
    <w:tmpl w:val="66E6E13E"/>
    <w:lvl w:ilvl="0" w:tplc="9F727698">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nsid w:val="4D2A7A9C"/>
    <w:multiLevelType w:val="hybridMultilevel"/>
    <w:tmpl w:val="31A6305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nsid w:val="4E5309A9"/>
    <w:multiLevelType w:val="hybridMultilevel"/>
    <w:tmpl w:val="A9DE3D8C"/>
    <w:lvl w:ilvl="0" w:tplc="9F727698">
      <w:start w:val="1"/>
      <w:numFmt w:val="russianLower"/>
      <w:lvlText w:val="%1)"/>
      <w:lvlJc w:val="left"/>
      <w:pPr>
        <w:ind w:left="1713" w:hanging="360"/>
      </w:pPr>
      <w:rPr>
        <w:rFonts w:hint="default"/>
      </w:r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20">
    <w:nsid w:val="546317EF"/>
    <w:multiLevelType w:val="hybridMultilevel"/>
    <w:tmpl w:val="4B3E162E"/>
    <w:lvl w:ilvl="0" w:tplc="24B8FF3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56401656"/>
    <w:multiLevelType w:val="hybridMultilevel"/>
    <w:tmpl w:val="28DE20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1FD6072"/>
    <w:multiLevelType w:val="multilevel"/>
    <w:tmpl w:val="978C64AC"/>
    <w:numStyleLink w:val="1"/>
  </w:abstractNum>
  <w:abstractNum w:abstractNumId="23">
    <w:nsid w:val="654A1B97"/>
    <w:multiLevelType w:val="hybridMultilevel"/>
    <w:tmpl w:val="4F2A89A2"/>
    <w:lvl w:ilvl="0" w:tplc="B4DE325C">
      <w:start w:val="1"/>
      <w:numFmt w:val="bullet"/>
      <w:lvlText w:val=""/>
      <w:lvlJc w:val="left"/>
      <w:pPr>
        <w:ind w:left="1713" w:hanging="360"/>
      </w:pPr>
      <w:rPr>
        <w:rFonts w:ascii="Symbol" w:hAnsi="Symbol"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24">
    <w:nsid w:val="67B96A79"/>
    <w:multiLevelType w:val="hybridMultilevel"/>
    <w:tmpl w:val="5F0CAF30"/>
    <w:lvl w:ilvl="0" w:tplc="24B8FF3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69232B3E"/>
    <w:multiLevelType w:val="hybridMultilevel"/>
    <w:tmpl w:val="5CCEAECE"/>
    <w:lvl w:ilvl="0" w:tplc="9F727698">
      <w:start w:val="1"/>
      <w:numFmt w:val="russianLower"/>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6">
    <w:nsid w:val="6F4910ED"/>
    <w:multiLevelType w:val="hybridMultilevel"/>
    <w:tmpl w:val="31FACA7E"/>
    <w:lvl w:ilvl="0" w:tplc="9F727698">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nsid w:val="704555C5"/>
    <w:multiLevelType w:val="hybridMultilevel"/>
    <w:tmpl w:val="AEB844E8"/>
    <w:lvl w:ilvl="0" w:tplc="1F6CD220">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8">
    <w:nsid w:val="771413A0"/>
    <w:multiLevelType w:val="hybridMultilevel"/>
    <w:tmpl w:val="36D601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772C25C8"/>
    <w:multiLevelType w:val="hybridMultilevel"/>
    <w:tmpl w:val="23886916"/>
    <w:lvl w:ilvl="0" w:tplc="9F727698">
      <w:start w:val="1"/>
      <w:numFmt w:val="russianLower"/>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0">
    <w:nsid w:val="7A432ED0"/>
    <w:multiLevelType w:val="hybridMultilevel"/>
    <w:tmpl w:val="23EEEC60"/>
    <w:lvl w:ilvl="0" w:tplc="24B8FF3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nsid w:val="7AD76C7A"/>
    <w:multiLevelType w:val="hybridMultilevel"/>
    <w:tmpl w:val="8E1C4972"/>
    <w:lvl w:ilvl="0" w:tplc="24B8FF3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nsid w:val="7C2978B7"/>
    <w:multiLevelType w:val="hybridMultilevel"/>
    <w:tmpl w:val="BDDE970C"/>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3">
    <w:nsid w:val="7EB702BC"/>
    <w:multiLevelType w:val="hybridMultilevel"/>
    <w:tmpl w:val="144620AA"/>
    <w:lvl w:ilvl="0" w:tplc="9F727698">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6"/>
  </w:num>
  <w:num w:numId="2">
    <w:abstractNumId w:val="30"/>
  </w:num>
  <w:num w:numId="3">
    <w:abstractNumId w:val="24"/>
  </w:num>
  <w:num w:numId="4">
    <w:abstractNumId w:val="20"/>
  </w:num>
  <w:num w:numId="5">
    <w:abstractNumId w:val="28"/>
  </w:num>
  <w:num w:numId="6">
    <w:abstractNumId w:val="21"/>
  </w:num>
  <w:num w:numId="7">
    <w:abstractNumId w:val="3"/>
  </w:num>
  <w:num w:numId="8">
    <w:abstractNumId w:val="5"/>
  </w:num>
  <w:num w:numId="9">
    <w:abstractNumId w:val="27"/>
  </w:num>
  <w:num w:numId="10">
    <w:abstractNumId w:val="10"/>
  </w:num>
  <w:num w:numId="11">
    <w:abstractNumId w:val="32"/>
  </w:num>
  <w:num w:numId="12">
    <w:abstractNumId w:val="9"/>
  </w:num>
  <w:num w:numId="13">
    <w:abstractNumId w:val="31"/>
  </w:num>
  <w:num w:numId="14">
    <w:abstractNumId w:val="14"/>
  </w:num>
  <w:num w:numId="15">
    <w:abstractNumId w:val="25"/>
  </w:num>
  <w:num w:numId="16">
    <w:abstractNumId w:val="2"/>
  </w:num>
  <w:num w:numId="17">
    <w:abstractNumId w:val="29"/>
  </w:num>
  <w:num w:numId="18">
    <w:abstractNumId w:val="11"/>
  </w:num>
  <w:num w:numId="19">
    <w:abstractNumId w:val="33"/>
  </w:num>
  <w:num w:numId="20">
    <w:abstractNumId w:val="13"/>
  </w:num>
  <w:num w:numId="21">
    <w:abstractNumId w:val="1"/>
  </w:num>
  <w:num w:numId="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num>
  <w:num w:numId="24">
    <w:abstractNumId w:val="22"/>
  </w:num>
  <w:num w:numId="25">
    <w:abstractNumId w:val="12"/>
  </w:num>
  <w:num w:numId="26">
    <w:abstractNumId w:val="8"/>
  </w:num>
  <w:num w:numId="27">
    <w:abstractNumId w:val="19"/>
  </w:num>
  <w:num w:numId="28">
    <w:abstractNumId w:val="7"/>
  </w:num>
  <w:num w:numId="29">
    <w:abstractNumId w:val="17"/>
  </w:num>
  <w:num w:numId="30">
    <w:abstractNumId w:val="6"/>
  </w:num>
  <w:num w:numId="31">
    <w:abstractNumId w:val="23"/>
  </w:num>
  <w:num w:numId="32">
    <w:abstractNumId w:val="0"/>
  </w:num>
  <w:num w:numId="33">
    <w:abstractNumId w:val="26"/>
  </w:num>
  <w:num w:numId="34">
    <w:abstractNumId w:val="18"/>
  </w:num>
  <w:num w:numId="3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637A"/>
    <w:rsid w:val="00000620"/>
    <w:rsid w:val="00001B51"/>
    <w:rsid w:val="00010A6A"/>
    <w:rsid w:val="000159CE"/>
    <w:rsid w:val="000170DB"/>
    <w:rsid w:val="00030E3C"/>
    <w:rsid w:val="0003458F"/>
    <w:rsid w:val="00037261"/>
    <w:rsid w:val="00045914"/>
    <w:rsid w:val="000471F9"/>
    <w:rsid w:val="00050D9F"/>
    <w:rsid w:val="00074098"/>
    <w:rsid w:val="00074C30"/>
    <w:rsid w:val="00080369"/>
    <w:rsid w:val="00080696"/>
    <w:rsid w:val="00086D02"/>
    <w:rsid w:val="000A200A"/>
    <w:rsid w:val="000C14FC"/>
    <w:rsid w:val="000C63E8"/>
    <w:rsid w:val="000D1C6B"/>
    <w:rsid w:val="000D7A16"/>
    <w:rsid w:val="00103E72"/>
    <w:rsid w:val="00105F4A"/>
    <w:rsid w:val="0010796A"/>
    <w:rsid w:val="00110EBD"/>
    <w:rsid w:val="001115BE"/>
    <w:rsid w:val="001166A5"/>
    <w:rsid w:val="00116E8A"/>
    <w:rsid w:val="0012114B"/>
    <w:rsid w:val="00126D86"/>
    <w:rsid w:val="001312C6"/>
    <w:rsid w:val="0013428A"/>
    <w:rsid w:val="00160F93"/>
    <w:rsid w:val="001709DF"/>
    <w:rsid w:val="001855D8"/>
    <w:rsid w:val="00193471"/>
    <w:rsid w:val="0019429B"/>
    <w:rsid w:val="001B4804"/>
    <w:rsid w:val="001C234F"/>
    <w:rsid w:val="001D1BD4"/>
    <w:rsid w:val="001D27FF"/>
    <w:rsid w:val="001D5E7A"/>
    <w:rsid w:val="001D7CF8"/>
    <w:rsid w:val="001F46A4"/>
    <w:rsid w:val="001F73A1"/>
    <w:rsid w:val="00216EAC"/>
    <w:rsid w:val="00217475"/>
    <w:rsid w:val="002254E9"/>
    <w:rsid w:val="00233149"/>
    <w:rsid w:val="002367D5"/>
    <w:rsid w:val="002432F2"/>
    <w:rsid w:val="00247D8A"/>
    <w:rsid w:val="00253573"/>
    <w:rsid w:val="00254BE6"/>
    <w:rsid w:val="002619BE"/>
    <w:rsid w:val="00270A09"/>
    <w:rsid w:val="00272B53"/>
    <w:rsid w:val="00272E36"/>
    <w:rsid w:val="00273A2D"/>
    <w:rsid w:val="00282F0C"/>
    <w:rsid w:val="00286C47"/>
    <w:rsid w:val="0029419C"/>
    <w:rsid w:val="002B31E0"/>
    <w:rsid w:val="002C47EF"/>
    <w:rsid w:val="002C5593"/>
    <w:rsid w:val="002D145A"/>
    <w:rsid w:val="002D2470"/>
    <w:rsid w:val="002E3320"/>
    <w:rsid w:val="002E4873"/>
    <w:rsid w:val="002E5A2E"/>
    <w:rsid w:val="002F402D"/>
    <w:rsid w:val="002F640E"/>
    <w:rsid w:val="003072F9"/>
    <w:rsid w:val="00311834"/>
    <w:rsid w:val="003209DF"/>
    <w:rsid w:val="003212D8"/>
    <w:rsid w:val="00323646"/>
    <w:rsid w:val="003243EA"/>
    <w:rsid w:val="00324F79"/>
    <w:rsid w:val="00331146"/>
    <w:rsid w:val="00350607"/>
    <w:rsid w:val="003511E5"/>
    <w:rsid w:val="003572AA"/>
    <w:rsid w:val="00374C44"/>
    <w:rsid w:val="003778B3"/>
    <w:rsid w:val="00383B2E"/>
    <w:rsid w:val="0039112A"/>
    <w:rsid w:val="003B02A7"/>
    <w:rsid w:val="003C0BFD"/>
    <w:rsid w:val="003C551B"/>
    <w:rsid w:val="003F1EDA"/>
    <w:rsid w:val="00402A29"/>
    <w:rsid w:val="00405AF7"/>
    <w:rsid w:val="004105F7"/>
    <w:rsid w:val="00412A2F"/>
    <w:rsid w:val="00412E48"/>
    <w:rsid w:val="0041674F"/>
    <w:rsid w:val="00420719"/>
    <w:rsid w:val="004252D8"/>
    <w:rsid w:val="00430BF8"/>
    <w:rsid w:val="00446D04"/>
    <w:rsid w:val="00446F5B"/>
    <w:rsid w:val="00462476"/>
    <w:rsid w:val="004724BE"/>
    <w:rsid w:val="00475CA1"/>
    <w:rsid w:val="00483DBC"/>
    <w:rsid w:val="0049678F"/>
    <w:rsid w:val="004975A9"/>
    <w:rsid w:val="004A4472"/>
    <w:rsid w:val="004B5F11"/>
    <w:rsid w:val="004B699B"/>
    <w:rsid w:val="004B7EEC"/>
    <w:rsid w:val="004D3F95"/>
    <w:rsid w:val="004E637A"/>
    <w:rsid w:val="004F180B"/>
    <w:rsid w:val="0050194F"/>
    <w:rsid w:val="00507DEF"/>
    <w:rsid w:val="00512717"/>
    <w:rsid w:val="00513251"/>
    <w:rsid w:val="00515764"/>
    <w:rsid w:val="00571300"/>
    <w:rsid w:val="00580727"/>
    <w:rsid w:val="00580B29"/>
    <w:rsid w:val="00584AE2"/>
    <w:rsid w:val="005932D4"/>
    <w:rsid w:val="00593AF1"/>
    <w:rsid w:val="005B15AE"/>
    <w:rsid w:val="005B1BF8"/>
    <w:rsid w:val="005B2242"/>
    <w:rsid w:val="005B2DC5"/>
    <w:rsid w:val="005B7664"/>
    <w:rsid w:val="005C4051"/>
    <w:rsid w:val="005D121C"/>
    <w:rsid w:val="005E70DF"/>
    <w:rsid w:val="005E749A"/>
    <w:rsid w:val="006070A7"/>
    <w:rsid w:val="00610980"/>
    <w:rsid w:val="00611DA0"/>
    <w:rsid w:val="0061232D"/>
    <w:rsid w:val="00614EC3"/>
    <w:rsid w:val="00625024"/>
    <w:rsid w:val="006348CF"/>
    <w:rsid w:val="00643079"/>
    <w:rsid w:val="006469A0"/>
    <w:rsid w:val="00646C47"/>
    <w:rsid w:val="006679F8"/>
    <w:rsid w:val="006715D7"/>
    <w:rsid w:val="006757B9"/>
    <w:rsid w:val="00675D9C"/>
    <w:rsid w:val="00675FD5"/>
    <w:rsid w:val="00677A6C"/>
    <w:rsid w:val="006819B9"/>
    <w:rsid w:val="006A0323"/>
    <w:rsid w:val="006A3D4F"/>
    <w:rsid w:val="006A7287"/>
    <w:rsid w:val="006C3B50"/>
    <w:rsid w:val="006D2EB1"/>
    <w:rsid w:val="006D64E1"/>
    <w:rsid w:val="006F54F4"/>
    <w:rsid w:val="006F7E23"/>
    <w:rsid w:val="00705C84"/>
    <w:rsid w:val="00710BCB"/>
    <w:rsid w:val="00711E5E"/>
    <w:rsid w:val="00727A64"/>
    <w:rsid w:val="007323EE"/>
    <w:rsid w:val="00733335"/>
    <w:rsid w:val="007347CD"/>
    <w:rsid w:val="0075656E"/>
    <w:rsid w:val="00766F5A"/>
    <w:rsid w:val="00772A94"/>
    <w:rsid w:val="00780562"/>
    <w:rsid w:val="00784047"/>
    <w:rsid w:val="007864E1"/>
    <w:rsid w:val="00792672"/>
    <w:rsid w:val="00795FE1"/>
    <w:rsid w:val="007A082F"/>
    <w:rsid w:val="007A424E"/>
    <w:rsid w:val="007B04D0"/>
    <w:rsid w:val="007B7BC8"/>
    <w:rsid w:val="007C2C23"/>
    <w:rsid w:val="007C53AD"/>
    <w:rsid w:val="007C7E91"/>
    <w:rsid w:val="007D00FC"/>
    <w:rsid w:val="007D6129"/>
    <w:rsid w:val="007D684C"/>
    <w:rsid w:val="007E0979"/>
    <w:rsid w:val="007F406B"/>
    <w:rsid w:val="007F4DAA"/>
    <w:rsid w:val="00800CC7"/>
    <w:rsid w:val="00825225"/>
    <w:rsid w:val="008307B7"/>
    <w:rsid w:val="00831C5B"/>
    <w:rsid w:val="008358A8"/>
    <w:rsid w:val="0085599E"/>
    <w:rsid w:val="00864551"/>
    <w:rsid w:val="00867D28"/>
    <w:rsid w:val="00871A16"/>
    <w:rsid w:val="0087641B"/>
    <w:rsid w:val="008807D5"/>
    <w:rsid w:val="008929D4"/>
    <w:rsid w:val="00897F12"/>
    <w:rsid w:val="008A1D93"/>
    <w:rsid w:val="008A3F28"/>
    <w:rsid w:val="008A6E01"/>
    <w:rsid w:val="008B3877"/>
    <w:rsid w:val="008B712F"/>
    <w:rsid w:val="008C39CD"/>
    <w:rsid w:val="008C4B76"/>
    <w:rsid w:val="008D0BC6"/>
    <w:rsid w:val="008D2422"/>
    <w:rsid w:val="008D50F9"/>
    <w:rsid w:val="008D631E"/>
    <w:rsid w:val="008D7B64"/>
    <w:rsid w:val="008F7D5D"/>
    <w:rsid w:val="00900213"/>
    <w:rsid w:val="00901ADD"/>
    <w:rsid w:val="009026F2"/>
    <w:rsid w:val="00904B84"/>
    <w:rsid w:val="009176EE"/>
    <w:rsid w:val="00922A81"/>
    <w:rsid w:val="0095080F"/>
    <w:rsid w:val="009513CF"/>
    <w:rsid w:val="009609A6"/>
    <w:rsid w:val="00967D1A"/>
    <w:rsid w:val="009764A5"/>
    <w:rsid w:val="00981299"/>
    <w:rsid w:val="00984168"/>
    <w:rsid w:val="00985AE6"/>
    <w:rsid w:val="00991965"/>
    <w:rsid w:val="009A1415"/>
    <w:rsid w:val="009A2A03"/>
    <w:rsid w:val="009C480D"/>
    <w:rsid w:val="009C76A3"/>
    <w:rsid w:val="009D0803"/>
    <w:rsid w:val="009E17CD"/>
    <w:rsid w:val="009E66EB"/>
    <w:rsid w:val="009F0438"/>
    <w:rsid w:val="009F4116"/>
    <w:rsid w:val="009F4A5F"/>
    <w:rsid w:val="00A320C9"/>
    <w:rsid w:val="00A35890"/>
    <w:rsid w:val="00A360B7"/>
    <w:rsid w:val="00A3742A"/>
    <w:rsid w:val="00A37494"/>
    <w:rsid w:val="00A534B3"/>
    <w:rsid w:val="00A536BF"/>
    <w:rsid w:val="00A54AD1"/>
    <w:rsid w:val="00A670EC"/>
    <w:rsid w:val="00A67E6E"/>
    <w:rsid w:val="00A75D84"/>
    <w:rsid w:val="00A76A9B"/>
    <w:rsid w:val="00A81339"/>
    <w:rsid w:val="00AB4536"/>
    <w:rsid w:val="00AC3276"/>
    <w:rsid w:val="00AC3A4F"/>
    <w:rsid w:val="00AD6E24"/>
    <w:rsid w:val="00AD7EF8"/>
    <w:rsid w:val="00AE1C78"/>
    <w:rsid w:val="00AE76EE"/>
    <w:rsid w:val="00B13975"/>
    <w:rsid w:val="00B237BD"/>
    <w:rsid w:val="00B35EC8"/>
    <w:rsid w:val="00B37862"/>
    <w:rsid w:val="00B443B1"/>
    <w:rsid w:val="00B47F41"/>
    <w:rsid w:val="00B67EA2"/>
    <w:rsid w:val="00B72B5C"/>
    <w:rsid w:val="00B809BB"/>
    <w:rsid w:val="00B83867"/>
    <w:rsid w:val="00B91385"/>
    <w:rsid w:val="00B93163"/>
    <w:rsid w:val="00BA1070"/>
    <w:rsid w:val="00BA587E"/>
    <w:rsid w:val="00BB0A59"/>
    <w:rsid w:val="00BC0D61"/>
    <w:rsid w:val="00BC47CD"/>
    <w:rsid w:val="00BD3AE0"/>
    <w:rsid w:val="00BE6604"/>
    <w:rsid w:val="00BF4E88"/>
    <w:rsid w:val="00C06902"/>
    <w:rsid w:val="00C07DC8"/>
    <w:rsid w:val="00C11B0F"/>
    <w:rsid w:val="00C43A9A"/>
    <w:rsid w:val="00C71204"/>
    <w:rsid w:val="00C76E0C"/>
    <w:rsid w:val="00C77DBA"/>
    <w:rsid w:val="00C8583D"/>
    <w:rsid w:val="00C922D1"/>
    <w:rsid w:val="00C96A4D"/>
    <w:rsid w:val="00CA2A22"/>
    <w:rsid w:val="00CA3142"/>
    <w:rsid w:val="00CA64BC"/>
    <w:rsid w:val="00CB2E86"/>
    <w:rsid w:val="00CB445A"/>
    <w:rsid w:val="00CB487A"/>
    <w:rsid w:val="00CB4D98"/>
    <w:rsid w:val="00CB73DB"/>
    <w:rsid w:val="00CB7E54"/>
    <w:rsid w:val="00CC7878"/>
    <w:rsid w:val="00CE3474"/>
    <w:rsid w:val="00CE374E"/>
    <w:rsid w:val="00CE69F5"/>
    <w:rsid w:val="00CE7983"/>
    <w:rsid w:val="00CF0724"/>
    <w:rsid w:val="00D02EAA"/>
    <w:rsid w:val="00D03622"/>
    <w:rsid w:val="00D21E8B"/>
    <w:rsid w:val="00D24A26"/>
    <w:rsid w:val="00D2554C"/>
    <w:rsid w:val="00D3201B"/>
    <w:rsid w:val="00D47784"/>
    <w:rsid w:val="00D748D3"/>
    <w:rsid w:val="00D74F36"/>
    <w:rsid w:val="00D86736"/>
    <w:rsid w:val="00D91B46"/>
    <w:rsid w:val="00D96183"/>
    <w:rsid w:val="00D968D1"/>
    <w:rsid w:val="00DA06D3"/>
    <w:rsid w:val="00DA68F5"/>
    <w:rsid w:val="00DB0F24"/>
    <w:rsid w:val="00DB7014"/>
    <w:rsid w:val="00DC2083"/>
    <w:rsid w:val="00DC35A9"/>
    <w:rsid w:val="00DC4105"/>
    <w:rsid w:val="00DC4999"/>
    <w:rsid w:val="00DD4A7D"/>
    <w:rsid w:val="00DD6AFE"/>
    <w:rsid w:val="00DF6E68"/>
    <w:rsid w:val="00E05C63"/>
    <w:rsid w:val="00E14310"/>
    <w:rsid w:val="00E23CB5"/>
    <w:rsid w:val="00E24917"/>
    <w:rsid w:val="00E25932"/>
    <w:rsid w:val="00E318E3"/>
    <w:rsid w:val="00E31F44"/>
    <w:rsid w:val="00E3622D"/>
    <w:rsid w:val="00E411E8"/>
    <w:rsid w:val="00E4319D"/>
    <w:rsid w:val="00E5268C"/>
    <w:rsid w:val="00E63363"/>
    <w:rsid w:val="00E70960"/>
    <w:rsid w:val="00E82C84"/>
    <w:rsid w:val="00E83692"/>
    <w:rsid w:val="00E859C6"/>
    <w:rsid w:val="00E95644"/>
    <w:rsid w:val="00E96298"/>
    <w:rsid w:val="00E97E14"/>
    <w:rsid w:val="00EA2A61"/>
    <w:rsid w:val="00EA78FF"/>
    <w:rsid w:val="00EB2C64"/>
    <w:rsid w:val="00EB48AD"/>
    <w:rsid w:val="00EB4992"/>
    <w:rsid w:val="00EB6E61"/>
    <w:rsid w:val="00EE4593"/>
    <w:rsid w:val="00EF2232"/>
    <w:rsid w:val="00F002AA"/>
    <w:rsid w:val="00F035E9"/>
    <w:rsid w:val="00F120C5"/>
    <w:rsid w:val="00F22F92"/>
    <w:rsid w:val="00F32A87"/>
    <w:rsid w:val="00F442E2"/>
    <w:rsid w:val="00F52EF6"/>
    <w:rsid w:val="00F60E3E"/>
    <w:rsid w:val="00F714D1"/>
    <w:rsid w:val="00F74D44"/>
    <w:rsid w:val="00F915F1"/>
    <w:rsid w:val="00F942D7"/>
    <w:rsid w:val="00FB019D"/>
    <w:rsid w:val="00FB1AA4"/>
    <w:rsid w:val="00FB24D5"/>
    <w:rsid w:val="00FB2FD9"/>
    <w:rsid w:val="00FB336D"/>
    <w:rsid w:val="00FB3D89"/>
    <w:rsid w:val="00FB44E4"/>
    <w:rsid w:val="00FB4D1E"/>
    <w:rsid w:val="00FB5E0D"/>
    <w:rsid w:val="00FB7567"/>
    <w:rsid w:val="00FC10A0"/>
    <w:rsid w:val="00FC6162"/>
    <w:rsid w:val="00FD5E6A"/>
    <w:rsid w:val="00FE2077"/>
    <w:rsid w:val="00FE22E8"/>
    <w:rsid w:val="00FE45C5"/>
    <w:rsid w:val="00FE6534"/>
    <w:rsid w:val="00FF127D"/>
    <w:rsid w:val="00FF55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86C47"/>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286C47"/>
    <w:rPr>
      <w:rFonts w:ascii="Segoe UI" w:hAnsi="Segoe UI" w:cs="Segoe UI"/>
      <w:sz w:val="18"/>
      <w:szCs w:val="18"/>
    </w:rPr>
  </w:style>
  <w:style w:type="paragraph" w:styleId="a5">
    <w:name w:val="header"/>
    <w:basedOn w:val="a"/>
    <w:link w:val="a6"/>
    <w:uiPriority w:val="99"/>
    <w:unhideWhenUsed/>
    <w:rsid w:val="00074C30"/>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074C30"/>
  </w:style>
  <w:style w:type="paragraph" w:styleId="a7">
    <w:name w:val="footer"/>
    <w:basedOn w:val="a"/>
    <w:link w:val="a8"/>
    <w:uiPriority w:val="99"/>
    <w:unhideWhenUsed/>
    <w:rsid w:val="00074C30"/>
    <w:pPr>
      <w:tabs>
        <w:tab w:val="center" w:pos="4677"/>
        <w:tab w:val="right" w:pos="9355"/>
      </w:tabs>
      <w:spacing w:after="0" w:line="240" w:lineRule="auto"/>
    </w:pPr>
  </w:style>
  <w:style w:type="character" w:customStyle="1" w:styleId="a8">
    <w:name w:val="Нижний колонтитул Знак"/>
    <w:basedOn w:val="a0"/>
    <w:link w:val="a7"/>
    <w:uiPriority w:val="99"/>
    <w:rsid w:val="00074C30"/>
  </w:style>
  <w:style w:type="paragraph" w:customStyle="1" w:styleId="ConsPlusNormal">
    <w:name w:val="ConsPlusNormal"/>
    <w:rsid w:val="00216EAC"/>
    <w:pPr>
      <w:autoSpaceDE w:val="0"/>
      <w:autoSpaceDN w:val="0"/>
      <w:adjustRightInd w:val="0"/>
      <w:spacing w:after="0" w:line="240" w:lineRule="auto"/>
    </w:pPr>
    <w:rPr>
      <w:rFonts w:ascii="Arial" w:hAnsi="Arial" w:cs="Arial"/>
      <w:sz w:val="20"/>
      <w:szCs w:val="20"/>
    </w:rPr>
  </w:style>
  <w:style w:type="paragraph" w:customStyle="1" w:styleId="ConsPlusTitle">
    <w:name w:val="ConsPlusTitle"/>
    <w:uiPriority w:val="99"/>
    <w:rsid w:val="00216EAC"/>
    <w:pPr>
      <w:autoSpaceDE w:val="0"/>
      <w:autoSpaceDN w:val="0"/>
      <w:adjustRightInd w:val="0"/>
      <w:spacing w:after="0" w:line="240" w:lineRule="auto"/>
    </w:pPr>
    <w:rPr>
      <w:rFonts w:ascii="Arial" w:hAnsi="Arial" w:cs="Arial"/>
      <w:b/>
      <w:bCs/>
      <w:sz w:val="20"/>
      <w:szCs w:val="20"/>
    </w:rPr>
  </w:style>
  <w:style w:type="character" w:customStyle="1" w:styleId="10">
    <w:name w:val="Основной текст Знак1"/>
    <w:basedOn w:val="a0"/>
    <w:link w:val="a9"/>
    <w:uiPriority w:val="99"/>
    <w:locked/>
    <w:rsid w:val="00CB2E86"/>
    <w:rPr>
      <w:rFonts w:ascii="Times New Roman" w:hAnsi="Times New Roman"/>
      <w:sz w:val="26"/>
      <w:szCs w:val="26"/>
      <w:shd w:val="clear" w:color="auto" w:fill="FFFFFF"/>
    </w:rPr>
  </w:style>
  <w:style w:type="paragraph" w:styleId="a9">
    <w:name w:val="Body Text"/>
    <w:basedOn w:val="a"/>
    <w:link w:val="10"/>
    <w:uiPriority w:val="99"/>
    <w:rsid w:val="00CB2E86"/>
    <w:pPr>
      <w:shd w:val="clear" w:color="auto" w:fill="FFFFFF"/>
      <w:spacing w:after="900" w:line="240" w:lineRule="atLeast"/>
      <w:ind w:hanging="2280"/>
    </w:pPr>
    <w:rPr>
      <w:rFonts w:ascii="Times New Roman" w:hAnsi="Times New Roman"/>
      <w:sz w:val="26"/>
      <w:szCs w:val="26"/>
    </w:rPr>
  </w:style>
  <w:style w:type="character" w:customStyle="1" w:styleId="aa">
    <w:name w:val="Основной текст Знак"/>
    <w:basedOn w:val="a0"/>
    <w:uiPriority w:val="99"/>
    <w:semiHidden/>
    <w:rsid w:val="00CB2E86"/>
  </w:style>
  <w:style w:type="paragraph" w:styleId="ab">
    <w:name w:val="List Paragraph"/>
    <w:basedOn w:val="a"/>
    <w:uiPriority w:val="34"/>
    <w:qFormat/>
    <w:rsid w:val="0039112A"/>
    <w:pPr>
      <w:ind w:left="720"/>
      <w:contextualSpacing/>
    </w:pPr>
  </w:style>
  <w:style w:type="paragraph" w:styleId="ac">
    <w:name w:val="No Spacing"/>
    <w:uiPriority w:val="1"/>
    <w:qFormat/>
    <w:rsid w:val="005D121C"/>
    <w:pPr>
      <w:spacing w:after="0" w:line="240" w:lineRule="auto"/>
    </w:pPr>
  </w:style>
  <w:style w:type="table" w:styleId="ad">
    <w:name w:val="Table Grid"/>
    <w:basedOn w:val="a1"/>
    <w:uiPriority w:val="39"/>
    <w:rsid w:val="008C39C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e">
    <w:name w:val="Нормальный (таблица)"/>
    <w:basedOn w:val="a"/>
    <w:next w:val="a"/>
    <w:uiPriority w:val="99"/>
    <w:rsid w:val="00E25932"/>
    <w:pPr>
      <w:widowControl w:val="0"/>
      <w:autoSpaceDE w:val="0"/>
      <w:autoSpaceDN w:val="0"/>
      <w:adjustRightInd w:val="0"/>
      <w:spacing w:after="0" w:line="240" w:lineRule="auto"/>
      <w:jc w:val="both"/>
    </w:pPr>
    <w:rPr>
      <w:rFonts w:ascii="Times New Roman CYR" w:eastAsiaTheme="minorEastAsia" w:hAnsi="Times New Roman CYR" w:cs="Times New Roman CYR"/>
      <w:sz w:val="24"/>
      <w:szCs w:val="24"/>
      <w:lang w:eastAsia="ru-RU"/>
    </w:rPr>
  </w:style>
  <w:style w:type="paragraph" w:customStyle="1" w:styleId="af">
    <w:name w:val="Прижатый влево"/>
    <w:basedOn w:val="a"/>
    <w:next w:val="a"/>
    <w:uiPriority w:val="99"/>
    <w:rsid w:val="00E25932"/>
    <w:pPr>
      <w:widowControl w:val="0"/>
      <w:autoSpaceDE w:val="0"/>
      <w:autoSpaceDN w:val="0"/>
      <w:adjustRightInd w:val="0"/>
      <w:spacing w:after="0" w:line="240" w:lineRule="auto"/>
    </w:pPr>
    <w:rPr>
      <w:rFonts w:ascii="Times New Roman CYR" w:eastAsiaTheme="minorEastAsia" w:hAnsi="Times New Roman CYR" w:cs="Times New Roman CYR"/>
      <w:sz w:val="24"/>
      <w:szCs w:val="24"/>
      <w:lang w:eastAsia="ru-RU"/>
    </w:rPr>
  </w:style>
  <w:style w:type="numbering" w:customStyle="1" w:styleId="1">
    <w:name w:val="Стиль1"/>
    <w:uiPriority w:val="99"/>
    <w:rsid w:val="006F7E23"/>
    <w:pPr>
      <w:numPr>
        <w:numId w:val="23"/>
      </w:numPr>
    </w:pPr>
  </w:style>
  <w:style w:type="character" w:styleId="af0">
    <w:name w:val="Subtle Emphasis"/>
    <w:basedOn w:val="a0"/>
    <w:uiPriority w:val="19"/>
    <w:qFormat/>
    <w:rsid w:val="002F402D"/>
    <w:rPr>
      <w:i/>
      <w:iCs/>
      <w:color w:val="808080" w:themeColor="text1" w:themeTint="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86C47"/>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286C47"/>
    <w:rPr>
      <w:rFonts w:ascii="Segoe UI" w:hAnsi="Segoe UI" w:cs="Segoe UI"/>
      <w:sz w:val="18"/>
      <w:szCs w:val="18"/>
    </w:rPr>
  </w:style>
  <w:style w:type="paragraph" w:styleId="a5">
    <w:name w:val="header"/>
    <w:basedOn w:val="a"/>
    <w:link w:val="a6"/>
    <w:uiPriority w:val="99"/>
    <w:unhideWhenUsed/>
    <w:rsid w:val="00074C30"/>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074C30"/>
  </w:style>
  <w:style w:type="paragraph" w:styleId="a7">
    <w:name w:val="footer"/>
    <w:basedOn w:val="a"/>
    <w:link w:val="a8"/>
    <w:uiPriority w:val="99"/>
    <w:unhideWhenUsed/>
    <w:rsid w:val="00074C30"/>
    <w:pPr>
      <w:tabs>
        <w:tab w:val="center" w:pos="4677"/>
        <w:tab w:val="right" w:pos="9355"/>
      </w:tabs>
      <w:spacing w:after="0" w:line="240" w:lineRule="auto"/>
    </w:pPr>
  </w:style>
  <w:style w:type="character" w:customStyle="1" w:styleId="a8">
    <w:name w:val="Нижний колонтитул Знак"/>
    <w:basedOn w:val="a0"/>
    <w:link w:val="a7"/>
    <w:uiPriority w:val="99"/>
    <w:rsid w:val="00074C30"/>
  </w:style>
  <w:style w:type="paragraph" w:customStyle="1" w:styleId="ConsPlusNormal">
    <w:name w:val="ConsPlusNormal"/>
    <w:rsid w:val="00216EAC"/>
    <w:pPr>
      <w:autoSpaceDE w:val="0"/>
      <w:autoSpaceDN w:val="0"/>
      <w:adjustRightInd w:val="0"/>
      <w:spacing w:after="0" w:line="240" w:lineRule="auto"/>
    </w:pPr>
    <w:rPr>
      <w:rFonts w:ascii="Arial" w:hAnsi="Arial" w:cs="Arial"/>
      <w:sz w:val="20"/>
      <w:szCs w:val="20"/>
    </w:rPr>
  </w:style>
  <w:style w:type="paragraph" w:customStyle="1" w:styleId="ConsPlusTitle">
    <w:name w:val="ConsPlusTitle"/>
    <w:uiPriority w:val="99"/>
    <w:rsid w:val="00216EAC"/>
    <w:pPr>
      <w:autoSpaceDE w:val="0"/>
      <w:autoSpaceDN w:val="0"/>
      <w:adjustRightInd w:val="0"/>
      <w:spacing w:after="0" w:line="240" w:lineRule="auto"/>
    </w:pPr>
    <w:rPr>
      <w:rFonts w:ascii="Arial" w:hAnsi="Arial" w:cs="Arial"/>
      <w:b/>
      <w:bCs/>
      <w:sz w:val="20"/>
      <w:szCs w:val="20"/>
    </w:rPr>
  </w:style>
  <w:style w:type="character" w:customStyle="1" w:styleId="10">
    <w:name w:val="Основной текст Знак1"/>
    <w:basedOn w:val="a0"/>
    <w:link w:val="a9"/>
    <w:uiPriority w:val="99"/>
    <w:locked/>
    <w:rsid w:val="00CB2E86"/>
    <w:rPr>
      <w:rFonts w:ascii="Times New Roman" w:hAnsi="Times New Roman"/>
      <w:sz w:val="26"/>
      <w:szCs w:val="26"/>
      <w:shd w:val="clear" w:color="auto" w:fill="FFFFFF"/>
    </w:rPr>
  </w:style>
  <w:style w:type="paragraph" w:styleId="a9">
    <w:name w:val="Body Text"/>
    <w:basedOn w:val="a"/>
    <w:link w:val="10"/>
    <w:uiPriority w:val="99"/>
    <w:rsid w:val="00CB2E86"/>
    <w:pPr>
      <w:shd w:val="clear" w:color="auto" w:fill="FFFFFF"/>
      <w:spacing w:after="900" w:line="240" w:lineRule="atLeast"/>
      <w:ind w:hanging="2280"/>
    </w:pPr>
    <w:rPr>
      <w:rFonts w:ascii="Times New Roman" w:hAnsi="Times New Roman"/>
      <w:sz w:val="26"/>
      <w:szCs w:val="26"/>
    </w:rPr>
  </w:style>
  <w:style w:type="character" w:customStyle="1" w:styleId="aa">
    <w:name w:val="Основной текст Знак"/>
    <w:basedOn w:val="a0"/>
    <w:uiPriority w:val="99"/>
    <w:semiHidden/>
    <w:rsid w:val="00CB2E86"/>
  </w:style>
  <w:style w:type="paragraph" w:styleId="ab">
    <w:name w:val="List Paragraph"/>
    <w:basedOn w:val="a"/>
    <w:uiPriority w:val="34"/>
    <w:qFormat/>
    <w:rsid w:val="0039112A"/>
    <w:pPr>
      <w:ind w:left="720"/>
      <w:contextualSpacing/>
    </w:pPr>
  </w:style>
  <w:style w:type="paragraph" w:styleId="ac">
    <w:name w:val="No Spacing"/>
    <w:uiPriority w:val="1"/>
    <w:qFormat/>
    <w:rsid w:val="005D121C"/>
    <w:pPr>
      <w:spacing w:after="0" w:line="240" w:lineRule="auto"/>
    </w:pPr>
  </w:style>
  <w:style w:type="table" w:styleId="ad">
    <w:name w:val="Table Grid"/>
    <w:basedOn w:val="a1"/>
    <w:uiPriority w:val="39"/>
    <w:rsid w:val="008C39C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e">
    <w:name w:val="Нормальный (таблица)"/>
    <w:basedOn w:val="a"/>
    <w:next w:val="a"/>
    <w:uiPriority w:val="99"/>
    <w:rsid w:val="00E25932"/>
    <w:pPr>
      <w:widowControl w:val="0"/>
      <w:autoSpaceDE w:val="0"/>
      <w:autoSpaceDN w:val="0"/>
      <w:adjustRightInd w:val="0"/>
      <w:spacing w:after="0" w:line="240" w:lineRule="auto"/>
      <w:jc w:val="both"/>
    </w:pPr>
    <w:rPr>
      <w:rFonts w:ascii="Times New Roman CYR" w:eastAsiaTheme="minorEastAsia" w:hAnsi="Times New Roman CYR" w:cs="Times New Roman CYR"/>
      <w:sz w:val="24"/>
      <w:szCs w:val="24"/>
      <w:lang w:eastAsia="ru-RU"/>
    </w:rPr>
  </w:style>
  <w:style w:type="paragraph" w:customStyle="1" w:styleId="af">
    <w:name w:val="Прижатый влево"/>
    <w:basedOn w:val="a"/>
    <w:next w:val="a"/>
    <w:uiPriority w:val="99"/>
    <w:rsid w:val="00E25932"/>
    <w:pPr>
      <w:widowControl w:val="0"/>
      <w:autoSpaceDE w:val="0"/>
      <w:autoSpaceDN w:val="0"/>
      <w:adjustRightInd w:val="0"/>
      <w:spacing w:after="0" w:line="240" w:lineRule="auto"/>
    </w:pPr>
    <w:rPr>
      <w:rFonts w:ascii="Times New Roman CYR" w:eastAsiaTheme="minorEastAsia" w:hAnsi="Times New Roman CYR" w:cs="Times New Roman CYR"/>
      <w:sz w:val="24"/>
      <w:szCs w:val="24"/>
      <w:lang w:eastAsia="ru-RU"/>
    </w:rPr>
  </w:style>
  <w:style w:type="numbering" w:customStyle="1" w:styleId="1">
    <w:name w:val="Стиль1"/>
    <w:uiPriority w:val="99"/>
    <w:rsid w:val="006F7E23"/>
    <w:pPr>
      <w:numPr>
        <w:numId w:val="23"/>
      </w:numPr>
    </w:pPr>
  </w:style>
  <w:style w:type="character" w:styleId="af0">
    <w:name w:val="Subtle Emphasis"/>
    <w:basedOn w:val="a0"/>
    <w:uiPriority w:val="19"/>
    <w:qFormat/>
    <w:rsid w:val="002F402D"/>
    <w:rPr>
      <w:i/>
      <w:iCs/>
      <w:color w:val="808080" w:themeColor="text1" w:themeTint="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3831848">
      <w:bodyDiv w:val="1"/>
      <w:marLeft w:val="0"/>
      <w:marRight w:val="0"/>
      <w:marTop w:val="0"/>
      <w:marBottom w:val="0"/>
      <w:divBdr>
        <w:top w:val="none" w:sz="0" w:space="0" w:color="auto"/>
        <w:left w:val="none" w:sz="0" w:space="0" w:color="auto"/>
        <w:bottom w:val="none" w:sz="0" w:space="0" w:color="auto"/>
        <w:right w:val="none" w:sz="0" w:space="0" w:color="auto"/>
      </w:divBdr>
    </w:div>
    <w:div w:id="494421466">
      <w:bodyDiv w:val="1"/>
      <w:marLeft w:val="0"/>
      <w:marRight w:val="0"/>
      <w:marTop w:val="0"/>
      <w:marBottom w:val="0"/>
      <w:divBdr>
        <w:top w:val="none" w:sz="0" w:space="0" w:color="auto"/>
        <w:left w:val="none" w:sz="0" w:space="0" w:color="auto"/>
        <w:bottom w:val="none" w:sz="0" w:space="0" w:color="auto"/>
        <w:right w:val="none" w:sz="0" w:space="0" w:color="auto"/>
      </w:divBdr>
    </w:div>
    <w:div w:id="955256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91C211-B385-4B63-8669-EA916381AB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1228</Words>
  <Characters>7005</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8217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Бугивуги</cp:lastModifiedBy>
  <cp:revision>2</cp:revision>
  <cp:lastPrinted>2020-04-10T09:56:00Z</cp:lastPrinted>
  <dcterms:created xsi:type="dcterms:W3CDTF">2020-04-10T11:04:00Z</dcterms:created>
  <dcterms:modified xsi:type="dcterms:W3CDTF">2020-04-10T11:04:00Z</dcterms:modified>
</cp:coreProperties>
</file>