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5659C8" w:rsidRDefault="004E637A"/>
    <w:p w:rsidR="004E637A" w:rsidRPr="005659C8" w:rsidRDefault="004E637A"/>
    <w:p w:rsidR="00FC6162" w:rsidRPr="005659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  <w:bookmarkStart w:id="0" w:name="_GoBack"/>
      <w:bookmarkEnd w:id="0"/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5BD" w:rsidRPr="005659C8" w:rsidRDefault="00D855BD" w:rsidP="00D855BD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П О С Т А Н О В Л Е Н И Е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E057F8" w:rsidRPr="005659C8" w:rsidRDefault="00E057F8" w:rsidP="00E057F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E745B">
        <w:rPr>
          <w:rFonts w:ascii="Times New Roman" w:eastAsia="Times New Roman" w:hAnsi="Times New Roman" w:cs="Times New Roman"/>
          <w:sz w:val="24"/>
          <w:szCs w:val="24"/>
          <w:lang w:eastAsia="ru-RU"/>
        </w:rPr>
        <w:t>2 августа</w:t>
      </w:r>
      <w:r w:rsidR="00560604"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 №</w:t>
      </w:r>
      <w:r w:rsidR="008E7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49</w:t>
      </w:r>
    </w:p>
    <w:p w:rsidR="00B262FB" w:rsidRPr="005659C8" w:rsidRDefault="00DA1FD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 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7F3135" w:rsidRPr="005659C8" w:rsidRDefault="00A43EA1" w:rsidP="003D538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«</w:t>
      </w:r>
      <w:r w:rsidR="003D5386" w:rsidRPr="003D538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службы, перечень которых устанавливается нормативными правовыми актами Республики Южная Осетия</w:t>
      </w: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»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B262FB" w:rsidRPr="005659C8" w:rsidRDefault="00B262FB" w:rsidP="00B654B7">
      <w:pPr>
        <w:tabs>
          <w:tab w:val="left" w:pos="993"/>
          <w:tab w:val="left" w:pos="3315"/>
        </w:tabs>
        <w:spacing w:after="0" w:line="276" w:lineRule="auto"/>
        <w:ind w:firstLine="709"/>
        <w:rPr>
          <w:rFonts w:ascii="Times New Roman" w:hAnsi="Times New Roman"/>
          <w:sz w:val="20"/>
          <w:szCs w:val="24"/>
        </w:rPr>
      </w:pPr>
    </w:p>
    <w:p w:rsidR="00B654B7" w:rsidRPr="00B654B7" w:rsidRDefault="00B654B7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B654B7">
        <w:rPr>
          <w:rFonts w:ascii="Times New Roman" w:hAnsi="Times New Roman"/>
          <w:sz w:val="24"/>
          <w:szCs w:val="24"/>
          <w:lang w:val="ru"/>
        </w:rPr>
        <w:t xml:space="preserve">В соответствии со статьей 16 Закона Республики Южная Осетия </w:t>
      </w:r>
      <w:r w:rsidR="00BC2B8A">
        <w:rPr>
          <w:rFonts w:ascii="Times New Roman" w:hAnsi="Times New Roman"/>
          <w:sz w:val="24"/>
          <w:szCs w:val="24"/>
          <w:lang w:val="ru"/>
        </w:rPr>
        <w:br/>
      </w:r>
      <w:r w:rsidRPr="00B654B7">
        <w:rPr>
          <w:rFonts w:ascii="Times New Roman" w:hAnsi="Times New Roman"/>
          <w:sz w:val="24"/>
          <w:szCs w:val="24"/>
          <w:lang w:val="ru"/>
        </w:rPr>
        <w:t xml:space="preserve">«О противодействии коррупции» Правительство Республики Южная Осетия </w:t>
      </w:r>
      <w:r w:rsidRPr="003D5386">
        <w:rPr>
          <w:rFonts w:ascii="Times New Roman" w:hAnsi="Times New Roman"/>
          <w:b/>
          <w:spacing w:val="20"/>
          <w:sz w:val="24"/>
          <w:szCs w:val="24"/>
          <w:lang w:val="ru"/>
        </w:rPr>
        <w:t>постановляет</w:t>
      </w:r>
      <w:r w:rsidRPr="00B654B7">
        <w:rPr>
          <w:rFonts w:ascii="Times New Roman" w:hAnsi="Times New Roman"/>
          <w:sz w:val="24"/>
          <w:szCs w:val="24"/>
          <w:lang w:val="ru"/>
        </w:rPr>
        <w:t>:</w:t>
      </w:r>
    </w:p>
    <w:p w:rsidR="00B654B7" w:rsidRDefault="00B654B7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B654B7" w:rsidRPr="00B654B7" w:rsidRDefault="00B654B7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B654B7">
        <w:rPr>
          <w:rFonts w:ascii="Times New Roman" w:hAnsi="Times New Roman"/>
          <w:sz w:val="24"/>
          <w:szCs w:val="24"/>
          <w:lang w:val="ru"/>
        </w:rPr>
        <w:t>1.</w:t>
      </w:r>
      <w:r w:rsidRPr="00B654B7">
        <w:rPr>
          <w:rFonts w:ascii="Times New Roman" w:hAnsi="Times New Roman"/>
          <w:sz w:val="24"/>
          <w:szCs w:val="24"/>
          <w:lang w:val="ru"/>
        </w:rPr>
        <w:tab/>
        <w:t>Утвердить прилагаемые 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службы, перечень которых устанавливается нормативными правовыми актами Республики Южная Осетия.</w:t>
      </w:r>
    </w:p>
    <w:p w:rsidR="00B654B7" w:rsidRDefault="00B654B7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B654B7" w:rsidRPr="00B654B7" w:rsidRDefault="00B654B7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B654B7">
        <w:rPr>
          <w:rFonts w:ascii="Times New Roman" w:hAnsi="Times New Roman"/>
          <w:sz w:val="24"/>
          <w:szCs w:val="24"/>
          <w:lang w:val="ru"/>
        </w:rPr>
        <w:t>2.</w:t>
      </w:r>
      <w:r w:rsidRPr="00B654B7">
        <w:rPr>
          <w:rFonts w:ascii="Times New Roman" w:hAnsi="Times New Roman"/>
          <w:sz w:val="24"/>
          <w:szCs w:val="24"/>
          <w:lang w:val="ru"/>
        </w:rPr>
        <w:tab/>
        <w:t>Настоящее Постановление вступает в силу с момента его подписания.</w:t>
      </w:r>
    </w:p>
    <w:p w:rsidR="00711BEA" w:rsidRDefault="00711BEA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3D5386" w:rsidRDefault="003D5386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B654B7" w:rsidRPr="00B654B7" w:rsidRDefault="00B654B7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CC598F" w:rsidRDefault="00CC598F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Pr="005659C8" w:rsidRDefault="00B262FB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Председатель Правительства</w:t>
      </w:r>
    </w:p>
    <w:p w:rsidR="00711BEA" w:rsidRDefault="00B262FB" w:rsidP="00D24BA5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3C366D" w:rsidRPr="005659C8">
        <w:rPr>
          <w:rFonts w:ascii="Times New Roman" w:hAnsi="Times New Roman"/>
          <w:sz w:val="24"/>
          <w:szCs w:val="24"/>
        </w:rPr>
        <w:t>Г</w:t>
      </w:r>
      <w:r w:rsidRPr="005659C8">
        <w:rPr>
          <w:rFonts w:ascii="Times New Roman" w:hAnsi="Times New Roman"/>
          <w:sz w:val="24"/>
          <w:szCs w:val="24"/>
        </w:rPr>
        <w:t xml:space="preserve">. </w:t>
      </w:r>
      <w:r w:rsidR="003C366D" w:rsidRPr="005659C8">
        <w:rPr>
          <w:rFonts w:ascii="Times New Roman" w:hAnsi="Times New Roman"/>
          <w:sz w:val="24"/>
          <w:szCs w:val="24"/>
        </w:rPr>
        <w:t>Бекоев</w:t>
      </w:r>
    </w:p>
    <w:p w:rsidR="00711BEA" w:rsidRDefault="00711BE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11BEA" w:rsidRDefault="00711BEA" w:rsidP="00624DD7">
      <w:pPr>
        <w:spacing w:after="0" w:line="276" w:lineRule="auto"/>
        <w:ind w:left="5664"/>
        <w:jc w:val="center"/>
        <w:rPr>
          <w:rFonts w:ascii="Times New Roman" w:hAnsi="Times New Roman"/>
          <w:sz w:val="24"/>
          <w:szCs w:val="24"/>
        </w:rPr>
      </w:pPr>
      <w:r w:rsidRPr="00711BEA">
        <w:rPr>
          <w:rFonts w:ascii="Times New Roman" w:hAnsi="Times New Roman"/>
          <w:sz w:val="24"/>
          <w:szCs w:val="24"/>
        </w:rPr>
        <w:lastRenderedPageBreak/>
        <w:t>Утвержден</w:t>
      </w:r>
      <w:r w:rsidR="00B654B7">
        <w:rPr>
          <w:rFonts w:ascii="Times New Roman" w:hAnsi="Times New Roman"/>
          <w:sz w:val="24"/>
          <w:szCs w:val="24"/>
        </w:rPr>
        <w:t>ы</w:t>
      </w:r>
    </w:p>
    <w:p w:rsidR="00711BEA" w:rsidRDefault="00711BEA" w:rsidP="00624DD7">
      <w:pPr>
        <w:spacing w:after="0" w:line="276" w:lineRule="auto"/>
        <w:ind w:left="5664"/>
        <w:jc w:val="center"/>
        <w:rPr>
          <w:rFonts w:ascii="Times New Roman" w:hAnsi="Times New Roman"/>
          <w:sz w:val="24"/>
          <w:szCs w:val="24"/>
        </w:rPr>
      </w:pPr>
      <w:r w:rsidRPr="00711BEA">
        <w:rPr>
          <w:rFonts w:ascii="Times New Roman" w:hAnsi="Times New Roman"/>
          <w:sz w:val="24"/>
          <w:szCs w:val="24"/>
        </w:rPr>
        <w:t xml:space="preserve">Постановлением Правительства </w:t>
      </w:r>
    </w:p>
    <w:p w:rsidR="00711BEA" w:rsidRDefault="00711BEA" w:rsidP="00624DD7">
      <w:pPr>
        <w:spacing w:after="0" w:line="276" w:lineRule="auto"/>
        <w:ind w:left="5664"/>
        <w:jc w:val="center"/>
        <w:rPr>
          <w:rFonts w:ascii="Times New Roman" w:hAnsi="Times New Roman"/>
          <w:sz w:val="24"/>
          <w:szCs w:val="24"/>
        </w:rPr>
      </w:pPr>
      <w:r w:rsidRPr="00711BEA">
        <w:rPr>
          <w:rFonts w:ascii="Times New Roman" w:hAnsi="Times New Roman"/>
          <w:sz w:val="24"/>
          <w:szCs w:val="24"/>
        </w:rPr>
        <w:t>Республики Южная Осетия</w:t>
      </w:r>
    </w:p>
    <w:p w:rsidR="00711BEA" w:rsidRDefault="00711BEA" w:rsidP="00624DD7">
      <w:pPr>
        <w:spacing w:after="0" w:line="276" w:lineRule="auto"/>
        <w:ind w:left="56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711BEA">
        <w:rPr>
          <w:rFonts w:ascii="Times New Roman" w:hAnsi="Times New Roman"/>
          <w:sz w:val="24"/>
          <w:szCs w:val="24"/>
        </w:rPr>
        <w:t xml:space="preserve">т </w:t>
      </w:r>
      <w:r w:rsidR="008E745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8E745B">
        <w:rPr>
          <w:rFonts w:ascii="Times New Roman" w:hAnsi="Times New Roman"/>
          <w:sz w:val="24"/>
          <w:szCs w:val="24"/>
        </w:rPr>
        <w:t>августа</w:t>
      </w:r>
      <w:r w:rsidRPr="00711BEA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</w:t>
      </w:r>
      <w:r w:rsidRPr="00711BEA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ода №</w:t>
      </w:r>
      <w:r w:rsidR="008E745B">
        <w:rPr>
          <w:rFonts w:ascii="Times New Roman" w:hAnsi="Times New Roman"/>
          <w:sz w:val="24"/>
          <w:szCs w:val="24"/>
        </w:rPr>
        <w:t xml:space="preserve"> 49</w:t>
      </w:r>
    </w:p>
    <w:p w:rsidR="00711BEA" w:rsidRDefault="00711BEA" w:rsidP="00624DD7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9415CC" w:rsidRDefault="009415CC" w:rsidP="00624DD7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9415CC" w:rsidRPr="00711BEA" w:rsidRDefault="009415CC" w:rsidP="003D5386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B654B7" w:rsidRDefault="00B654B7" w:rsidP="00BC2B8A">
      <w:pPr>
        <w:tabs>
          <w:tab w:val="left" w:pos="851"/>
          <w:tab w:val="left" w:pos="993"/>
        </w:tabs>
        <w:spacing w:after="0" w:line="276" w:lineRule="auto"/>
        <w:jc w:val="center"/>
        <w:rPr>
          <w:rFonts w:ascii="Times New Roman" w:hAnsi="Times New Roman"/>
          <w:sz w:val="24"/>
          <w:szCs w:val="24"/>
          <w:lang w:val="ru"/>
        </w:rPr>
      </w:pPr>
      <w:r w:rsidRPr="00B654B7">
        <w:rPr>
          <w:rFonts w:ascii="Times New Roman" w:hAnsi="Times New Roman"/>
          <w:sz w:val="24"/>
          <w:szCs w:val="24"/>
          <w:lang w:val="ru"/>
        </w:rPr>
        <w:t xml:space="preserve">ПРАВИЛА </w:t>
      </w:r>
    </w:p>
    <w:p w:rsidR="005B0609" w:rsidRDefault="00B654B7" w:rsidP="003D5386">
      <w:pPr>
        <w:tabs>
          <w:tab w:val="left" w:pos="851"/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sz w:val="24"/>
          <w:szCs w:val="24"/>
          <w:lang w:val="ru"/>
        </w:rPr>
      </w:pPr>
      <w:r w:rsidRPr="00B654B7">
        <w:rPr>
          <w:rFonts w:ascii="Times New Roman" w:hAnsi="Times New Roman"/>
          <w:sz w:val="24"/>
          <w:szCs w:val="24"/>
          <w:lang w:val="ru"/>
        </w:rPr>
        <w:t>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службы, перечень которых устанавливается нормативными правовыми актами Республики Южная Осетия</w:t>
      </w:r>
    </w:p>
    <w:p w:rsidR="003D5386" w:rsidRPr="005B0609" w:rsidRDefault="003D5386" w:rsidP="003D5386">
      <w:pPr>
        <w:tabs>
          <w:tab w:val="left" w:pos="851"/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sz w:val="24"/>
          <w:szCs w:val="24"/>
          <w:lang w:val="ru"/>
        </w:rPr>
      </w:pPr>
    </w:p>
    <w:p w:rsidR="003D5386" w:rsidRPr="003D5386" w:rsidRDefault="003D5386" w:rsidP="003D538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5386">
        <w:rPr>
          <w:rFonts w:ascii="Times New Roman" w:hAnsi="Times New Roman"/>
          <w:sz w:val="24"/>
          <w:szCs w:val="24"/>
        </w:rPr>
        <w:t>1.</w:t>
      </w:r>
      <w:r w:rsidR="00E25BCE">
        <w:rPr>
          <w:rFonts w:ascii="Times New Roman" w:hAnsi="Times New Roman"/>
          <w:sz w:val="24"/>
          <w:szCs w:val="24"/>
        </w:rPr>
        <w:t> </w:t>
      </w:r>
      <w:r w:rsidRPr="003D5386">
        <w:rPr>
          <w:rFonts w:ascii="Times New Roman" w:hAnsi="Times New Roman"/>
          <w:sz w:val="24"/>
          <w:szCs w:val="24"/>
        </w:rPr>
        <w:t>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службы, перечень которых устанавливается нормативными правовыми актами Республики Южная</w:t>
      </w:r>
      <w:r w:rsidR="008E745B">
        <w:rPr>
          <w:rFonts w:ascii="Times New Roman" w:hAnsi="Times New Roman"/>
          <w:sz w:val="24"/>
          <w:szCs w:val="24"/>
        </w:rPr>
        <w:t xml:space="preserve"> Осетия (далее соответственно – </w:t>
      </w:r>
      <w:r w:rsidRPr="003D5386">
        <w:rPr>
          <w:rFonts w:ascii="Times New Roman" w:hAnsi="Times New Roman"/>
          <w:sz w:val="24"/>
          <w:szCs w:val="24"/>
        </w:rPr>
        <w:t>трудовой договор, гражданско-правовой договор, гражданин), представителю нанимателя (работодателю) государственного служащего по последнему месту его службы.</w:t>
      </w:r>
    </w:p>
    <w:p w:rsidR="003D5386" w:rsidRPr="003D5386" w:rsidRDefault="003D5386" w:rsidP="003D538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5386">
        <w:rPr>
          <w:rFonts w:ascii="Times New Roman" w:hAnsi="Times New Roman"/>
          <w:sz w:val="24"/>
          <w:szCs w:val="24"/>
        </w:rPr>
        <w:t>2.</w:t>
      </w:r>
      <w:r w:rsidR="00E25BCE">
        <w:rPr>
          <w:rFonts w:ascii="Times New Roman" w:hAnsi="Times New Roman"/>
          <w:sz w:val="24"/>
          <w:szCs w:val="24"/>
        </w:rPr>
        <w:t> </w:t>
      </w:r>
      <w:r w:rsidRPr="003D5386">
        <w:rPr>
          <w:rFonts w:ascii="Times New Roman" w:hAnsi="Times New Roman"/>
          <w:sz w:val="24"/>
          <w:szCs w:val="24"/>
        </w:rPr>
        <w:t>Работодатель при заключении тру</w:t>
      </w:r>
      <w:r w:rsidR="00E25BCE">
        <w:rPr>
          <w:rFonts w:ascii="Times New Roman" w:hAnsi="Times New Roman"/>
          <w:sz w:val="24"/>
          <w:szCs w:val="24"/>
        </w:rPr>
        <w:t>дового договора или гражданско-</w:t>
      </w:r>
      <w:r w:rsidRPr="003D5386">
        <w:rPr>
          <w:rFonts w:ascii="Times New Roman" w:hAnsi="Times New Roman"/>
          <w:sz w:val="24"/>
          <w:szCs w:val="24"/>
        </w:rPr>
        <w:t>правового договора в течение 2 лет после увольнения гражданина с государственной службы сообщает представителю нанимателя (работодателю) государственного служащего по последнему месту его службы о заключении такого договора в письменной форме.</w:t>
      </w:r>
    </w:p>
    <w:p w:rsidR="003D5386" w:rsidRPr="003D5386" w:rsidRDefault="003D5386" w:rsidP="003D538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5386">
        <w:rPr>
          <w:rFonts w:ascii="Times New Roman" w:hAnsi="Times New Roman"/>
          <w:sz w:val="24"/>
          <w:szCs w:val="24"/>
        </w:rPr>
        <w:t>3.</w:t>
      </w:r>
      <w:r w:rsidR="00E25BCE">
        <w:rPr>
          <w:rFonts w:ascii="Times New Roman" w:hAnsi="Times New Roman"/>
          <w:sz w:val="24"/>
          <w:szCs w:val="24"/>
        </w:rPr>
        <w:t> </w:t>
      </w:r>
      <w:r w:rsidRPr="003D5386">
        <w:rPr>
          <w:rFonts w:ascii="Times New Roman" w:hAnsi="Times New Roman"/>
          <w:sz w:val="24"/>
          <w:szCs w:val="24"/>
        </w:rPr>
        <w:t>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3D5386" w:rsidRPr="003D5386" w:rsidRDefault="003D5386" w:rsidP="003D538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5386">
        <w:rPr>
          <w:rFonts w:ascii="Times New Roman" w:hAnsi="Times New Roman"/>
          <w:sz w:val="24"/>
          <w:szCs w:val="24"/>
        </w:rPr>
        <w:t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3D5386" w:rsidRPr="003D5386" w:rsidRDefault="003D5386" w:rsidP="003D538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5386">
        <w:rPr>
          <w:rFonts w:ascii="Times New Roman" w:hAnsi="Times New Roman"/>
          <w:sz w:val="24"/>
          <w:szCs w:val="24"/>
        </w:rPr>
        <w:t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3D5386" w:rsidRPr="003D5386" w:rsidRDefault="003D5386" w:rsidP="003D538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5386">
        <w:rPr>
          <w:rFonts w:ascii="Times New Roman" w:hAnsi="Times New Roman"/>
          <w:sz w:val="24"/>
          <w:szCs w:val="24"/>
        </w:rPr>
        <w:t>а) фамилия, имя, отчество (при наличии) гражданина (в случае, если фамилия, имя или отчество изменялись, указываются прежние);</w:t>
      </w:r>
    </w:p>
    <w:p w:rsidR="003D5386" w:rsidRPr="003D5386" w:rsidRDefault="003D5386" w:rsidP="003D538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5386">
        <w:rPr>
          <w:rFonts w:ascii="Times New Roman" w:hAnsi="Times New Roman"/>
          <w:sz w:val="24"/>
          <w:szCs w:val="24"/>
        </w:rPr>
        <w:t>б) число, месяц, год и место рождения гражданина;</w:t>
      </w:r>
    </w:p>
    <w:p w:rsidR="003D5386" w:rsidRPr="003D5386" w:rsidRDefault="003D5386" w:rsidP="003D538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5386">
        <w:rPr>
          <w:rFonts w:ascii="Times New Roman" w:hAnsi="Times New Roman"/>
          <w:sz w:val="24"/>
          <w:szCs w:val="24"/>
        </w:rPr>
        <w:t>в) должность государственной службы, замещаемая гражданином непосредственно перед увольнением с государственной службы (по сведениям, содержащимся в трудовой книжке);</w:t>
      </w:r>
    </w:p>
    <w:p w:rsidR="003D5386" w:rsidRPr="003D5386" w:rsidRDefault="003D5386" w:rsidP="003D538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5386">
        <w:rPr>
          <w:rFonts w:ascii="Times New Roman" w:hAnsi="Times New Roman"/>
          <w:sz w:val="24"/>
          <w:szCs w:val="24"/>
        </w:rPr>
        <w:t>г) наименование организации (полное, а также сокращенное (при наличии).</w:t>
      </w:r>
    </w:p>
    <w:p w:rsidR="003D5386" w:rsidRPr="003D5386" w:rsidRDefault="003D5386" w:rsidP="003D538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5386">
        <w:rPr>
          <w:rFonts w:ascii="Times New Roman" w:hAnsi="Times New Roman"/>
          <w:sz w:val="24"/>
          <w:szCs w:val="24"/>
        </w:rPr>
        <w:t>6. В случае если с гражданином заключен трудовой договор, наряду со сведениями, указанными в пункте 5 настоящих Правил, также указываются следующие данные:</w:t>
      </w:r>
    </w:p>
    <w:p w:rsidR="003D5386" w:rsidRPr="003D5386" w:rsidRDefault="003D5386" w:rsidP="003D538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5386">
        <w:rPr>
          <w:rFonts w:ascii="Times New Roman" w:hAnsi="Times New Roman"/>
          <w:sz w:val="24"/>
          <w:szCs w:val="24"/>
        </w:rPr>
        <w:t>а) дата и номер приказа (распоряжения) или иного решения работодателя, согласно которому гражданин принят на работу;</w:t>
      </w:r>
    </w:p>
    <w:p w:rsidR="003D5386" w:rsidRPr="003D5386" w:rsidRDefault="003D5386" w:rsidP="003D538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5386">
        <w:rPr>
          <w:rFonts w:ascii="Times New Roman" w:hAnsi="Times New Roman"/>
          <w:sz w:val="24"/>
          <w:szCs w:val="24"/>
        </w:rPr>
        <w:lastRenderedPageBreak/>
        <w:t>б)</w:t>
      </w:r>
      <w:r w:rsidR="007C2287">
        <w:rPr>
          <w:rFonts w:ascii="Times New Roman" w:hAnsi="Times New Roman"/>
          <w:sz w:val="24"/>
          <w:szCs w:val="24"/>
        </w:rPr>
        <w:t> </w:t>
      </w:r>
      <w:r w:rsidRPr="003D5386">
        <w:rPr>
          <w:rFonts w:ascii="Times New Roman" w:hAnsi="Times New Roman"/>
          <w:sz w:val="24"/>
          <w:szCs w:val="24"/>
        </w:rPr>
        <w:t xml:space="preserve">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</w:t>
      </w:r>
      <w:r w:rsidR="008E745B">
        <w:rPr>
          <w:rFonts w:ascii="Times New Roman" w:hAnsi="Times New Roman"/>
          <w:sz w:val="24"/>
          <w:szCs w:val="24"/>
        </w:rPr>
        <w:t>–</w:t>
      </w:r>
      <w:r w:rsidRPr="003D5386">
        <w:rPr>
          <w:rFonts w:ascii="Times New Roman" w:hAnsi="Times New Roman"/>
          <w:sz w:val="24"/>
          <w:szCs w:val="24"/>
        </w:rPr>
        <w:t xml:space="preserve"> срок его действия);</w:t>
      </w:r>
    </w:p>
    <w:p w:rsidR="003D5386" w:rsidRPr="003D5386" w:rsidRDefault="003D5386" w:rsidP="003D538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5386">
        <w:rPr>
          <w:rFonts w:ascii="Times New Roman" w:hAnsi="Times New Roman"/>
          <w:sz w:val="24"/>
          <w:szCs w:val="24"/>
        </w:rP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3D5386" w:rsidRPr="003D5386" w:rsidRDefault="003D5386" w:rsidP="003D538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5386">
        <w:rPr>
          <w:rFonts w:ascii="Times New Roman" w:hAnsi="Times New Roman"/>
          <w:sz w:val="24"/>
          <w:szCs w:val="24"/>
        </w:rPr>
        <w:t>г)</w:t>
      </w:r>
      <w:r w:rsidR="007C2287">
        <w:rPr>
          <w:rFonts w:ascii="Times New Roman" w:hAnsi="Times New Roman"/>
          <w:sz w:val="24"/>
          <w:szCs w:val="24"/>
        </w:rPr>
        <w:t> </w:t>
      </w:r>
      <w:r w:rsidRPr="003D5386">
        <w:rPr>
          <w:rFonts w:ascii="Times New Roman" w:hAnsi="Times New Roman"/>
          <w:sz w:val="24"/>
          <w:szCs w:val="24"/>
        </w:rPr>
        <w:t>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3D5386" w:rsidRPr="003D5386" w:rsidRDefault="003D5386" w:rsidP="003D538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5386">
        <w:rPr>
          <w:rFonts w:ascii="Times New Roman" w:hAnsi="Times New Roman"/>
          <w:sz w:val="24"/>
          <w:szCs w:val="24"/>
        </w:rPr>
        <w:t>7. В случае если с гражданином заключен гражданско-правовой договор, наряду со сведениями, указанными в пункте 5 настоящих Правил, также указываются следующие данные:</w:t>
      </w:r>
    </w:p>
    <w:p w:rsidR="003D5386" w:rsidRPr="003D5386" w:rsidRDefault="003D5386" w:rsidP="003D538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5386">
        <w:rPr>
          <w:rFonts w:ascii="Times New Roman" w:hAnsi="Times New Roman"/>
          <w:sz w:val="24"/>
          <w:szCs w:val="24"/>
        </w:rPr>
        <w:t>а) дата и номер гражданско-правового договора;</w:t>
      </w:r>
    </w:p>
    <w:p w:rsidR="003D5386" w:rsidRPr="003D5386" w:rsidRDefault="003D5386" w:rsidP="003D538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5386">
        <w:rPr>
          <w:rFonts w:ascii="Times New Roman" w:hAnsi="Times New Roman"/>
          <w:sz w:val="24"/>
          <w:szCs w:val="24"/>
        </w:rPr>
        <w:t>б)</w:t>
      </w:r>
      <w:r w:rsidR="00581279">
        <w:rPr>
          <w:rFonts w:ascii="Times New Roman" w:hAnsi="Times New Roman"/>
          <w:sz w:val="24"/>
          <w:szCs w:val="24"/>
        </w:rPr>
        <w:t> </w:t>
      </w:r>
      <w:r w:rsidRPr="003D5386">
        <w:rPr>
          <w:rFonts w:ascii="Times New Roman" w:hAnsi="Times New Roman"/>
          <w:sz w:val="24"/>
          <w:szCs w:val="24"/>
        </w:rPr>
        <w:t>срок гражданско-правового договора (сроки начала и окончания выполнения работ (оказания услуг);</w:t>
      </w:r>
    </w:p>
    <w:p w:rsidR="003D5386" w:rsidRPr="003D5386" w:rsidRDefault="003D5386" w:rsidP="003D538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5386">
        <w:rPr>
          <w:rFonts w:ascii="Times New Roman" w:hAnsi="Times New Roman"/>
          <w:sz w:val="24"/>
          <w:szCs w:val="24"/>
        </w:rPr>
        <w:t>в) предмет гражданско-правового договора (с кратким описанием работы (услуги) и ее результата);</w:t>
      </w:r>
    </w:p>
    <w:p w:rsidR="0035399E" w:rsidRPr="008E745B" w:rsidRDefault="003D5386" w:rsidP="008E745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5386">
        <w:rPr>
          <w:rFonts w:ascii="Times New Roman" w:hAnsi="Times New Roman"/>
          <w:sz w:val="24"/>
          <w:szCs w:val="24"/>
        </w:rPr>
        <w:t>г) стоимость работ (услуг) по гражданско-правовому договору.</w:t>
      </w:r>
    </w:p>
    <w:sectPr w:rsidR="0035399E" w:rsidRPr="008E745B" w:rsidSect="004D4FC3">
      <w:headerReference w:type="first" r:id="rId9"/>
      <w:pgSz w:w="11906" w:h="16838"/>
      <w:pgMar w:top="1135" w:right="850" w:bottom="70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307" w:rsidRDefault="009A2307" w:rsidP="00074C30">
      <w:pPr>
        <w:spacing w:after="0" w:line="240" w:lineRule="auto"/>
      </w:pPr>
      <w:r>
        <w:separator/>
      </w:r>
    </w:p>
  </w:endnote>
  <w:endnote w:type="continuationSeparator" w:id="0">
    <w:p w:rsidR="009A2307" w:rsidRDefault="009A2307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307" w:rsidRDefault="009A2307" w:rsidP="00074C30">
      <w:pPr>
        <w:spacing w:after="0" w:line="240" w:lineRule="auto"/>
      </w:pPr>
      <w:r>
        <w:separator/>
      </w:r>
    </w:p>
  </w:footnote>
  <w:footnote w:type="continuationSeparator" w:id="0">
    <w:p w:rsidR="009A2307" w:rsidRDefault="009A2307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373" w:rsidRDefault="006B2373">
    <w:pPr>
      <w:pStyle w:val="a5"/>
    </w:pPr>
    <w:r>
      <w:rPr>
        <w:noProof/>
        <w:lang w:eastAsia="ru-R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E55D7"/>
    <w:multiLevelType w:val="hybridMultilevel"/>
    <w:tmpl w:val="BD18E908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B43659"/>
    <w:multiLevelType w:val="hybridMultilevel"/>
    <w:tmpl w:val="551C718C"/>
    <w:lvl w:ilvl="0" w:tplc="D604DD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6B2722"/>
    <w:multiLevelType w:val="hybridMultilevel"/>
    <w:tmpl w:val="00AC1C8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5C136D4"/>
    <w:multiLevelType w:val="hybridMultilevel"/>
    <w:tmpl w:val="D4625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21C2F"/>
    <w:rsid w:val="00022CC0"/>
    <w:rsid w:val="000340A9"/>
    <w:rsid w:val="00047409"/>
    <w:rsid w:val="00066B3D"/>
    <w:rsid w:val="00074C30"/>
    <w:rsid w:val="00075A35"/>
    <w:rsid w:val="00084C0A"/>
    <w:rsid w:val="00085E39"/>
    <w:rsid w:val="00093BE8"/>
    <w:rsid w:val="000A7FCD"/>
    <w:rsid w:val="000C793A"/>
    <w:rsid w:val="000D3DE0"/>
    <w:rsid w:val="000D45B1"/>
    <w:rsid w:val="000D7D8F"/>
    <w:rsid w:val="000E1C56"/>
    <w:rsid w:val="000E1CBF"/>
    <w:rsid w:val="0010796A"/>
    <w:rsid w:val="00112BDC"/>
    <w:rsid w:val="001232A9"/>
    <w:rsid w:val="001244B2"/>
    <w:rsid w:val="00126950"/>
    <w:rsid w:val="00126D7C"/>
    <w:rsid w:val="001325E4"/>
    <w:rsid w:val="00143835"/>
    <w:rsid w:val="00161A02"/>
    <w:rsid w:val="00165562"/>
    <w:rsid w:val="00166296"/>
    <w:rsid w:val="00170FE2"/>
    <w:rsid w:val="00172466"/>
    <w:rsid w:val="0017709E"/>
    <w:rsid w:val="00183BD8"/>
    <w:rsid w:val="001858D2"/>
    <w:rsid w:val="00186D55"/>
    <w:rsid w:val="00193286"/>
    <w:rsid w:val="001B2A54"/>
    <w:rsid w:val="001B4464"/>
    <w:rsid w:val="001B4804"/>
    <w:rsid w:val="001C75C2"/>
    <w:rsid w:val="001D27FF"/>
    <w:rsid w:val="00216EAC"/>
    <w:rsid w:val="0022109B"/>
    <w:rsid w:val="00236D3F"/>
    <w:rsid w:val="0025486D"/>
    <w:rsid w:val="00257FD6"/>
    <w:rsid w:val="00261864"/>
    <w:rsid w:val="00264BCB"/>
    <w:rsid w:val="002858D4"/>
    <w:rsid w:val="00286C47"/>
    <w:rsid w:val="00293789"/>
    <w:rsid w:val="002A04B3"/>
    <w:rsid w:val="002B5A14"/>
    <w:rsid w:val="002F75EE"/>
    <w:rsid w:val="003027D7"/>
    <w:rsid w:val="003038A3"/>
    <w:rsid w:val="00310D55"/>
    <w:rsid w:val="00311309"/>
    <w:rsid w:val="003118C9"/>
    <w:rsid w:val="00334A53"/>
    <w:rsid w:val="0035399E"/>
    <w:rsid w:val="00361A1D"/>
    <w:rsid w:val="00365123"/>
    <w:rsid w:val="00380D64"/>
    <w:rsid w:val="00384EF0"/>
    <w:rsid w:val="003C366D"/>
    <w:rsid w:val="003D4CCF"/>
    <w:rsid w:val="003D5386"/>
    <w:rsid w:val="003E0009"/>
    <w:rsid w:val="003E0CAD"/>
    <w:rsid w:val="00412659"/>
    <w:rsid w:val="00414DEA"/>
    <w:rsid w:val="00462476"/>
    <w:rsid w:val="00465EA4"/>
    <w:rsid w:val="004B3FFA"/>
    <w:rsid w:val="004B5CF4"/>
    <w:rsid w:val="004C6B85"/>
    <w:rsid w:val="004D4FC3"/>
    <w:rsid w:val="004E3FBA"/>
    <w:rsid w:val="004E637A"/>
    <w:rsid w:val="004F1253"/>
    <w:rsid w:val="0051467D"/>
    <w:rsid w:val="005316E9"/>
    <w:rsid w:val="0054359C"/>
    <w:rsid w:val="005507BE"/>
    <w:rsid w:val="00560604"/>
    <w:rsid w:val="005659C8"/>
    <w:rsid w:val="00571C2A"/>
    <w:rsid w:val="00581279"/>
    <w:rsid w:val="005946C6"/>
    <w:rsid w:val="005A637E"/>
    <w:rsid w:val="005B0609"/>
    <w:rsid w:val="005B51F2"/>
    <w:rsid w:val="005B61BE"/>
    <w:rsid w:val="005B7134"/>
    <w:rsid w:val="005D3A0C"/>
    <w:rsid w:val="005D44C5"/>
    <w:rsid w:val="005E2F75"/>
    <w:rsid w:val="005E7BB6"/>
    <w:rsid w:val="005F3188"/>
    <w:rsid w:val="005F4FEB"/>
    <w:rsid w:val="00602631"/>
    <w:rsid w:val="00623D62"/>
    <w:rsid w:val="00624DD7"/>
    <w:rsid w:val="00633D3C"/>
    <w:rsid w:val="00645792"/>
    <w:rsid w:val="00650F16"/>
    <w:rsid w:val="00654DC1"/>
    <w:rsid w:val="006843FA"/>
    <w:rsid w:val="006A28A9"/>
    <w:rsid w:val="006A2970"/>
    <w:rsid w:val="006A7883"/>
    <w:rsid w:val="006B2373"/>
    <w:rsid w:val="006D0784"/>
    <w:rsid w:val="006E4D93"/>
    <w:rsid w:val="007044E8"/>
    <w:rsid w:val="00711BEA"/>
    <w:rsid w:val="00717121"/>
    <w:rsid w:val="00724325"/>
    <w:rsid w:val="00730B82"/>
    <w:rsid w:val="007340B5"/>
    <w:rsid w:val="00745129"/>
    <w:rsid w:val="007627C4"/>
    <w:rsid w:val="007809E5"/>
    <w:rsid w:val="00797AFE"/>
    <w:rsid w:val="007C12CC"/>
    <w:rsid w:val="007C2287"/>
    <w:rsid w:val="007C7DDE"/>
    <w:rsid w:val="007D1FC1"/>
    <w:rsid w:val="007F3135"/>
    <w:rsid w:val="008009D8"/>
    <w:rsid w:val="0080343D"/>
    <w:rsid w:val="0080673E"/>
    <w:rsid w:val="0082554B"/>
    <w:rsid w:val="008317A7"/>
    <w:rsid w:val="00836783"/>
    <w:rsid w:val="008607CE"/>
    <w:rsid w:val="0086349E"/>
    <w:rsid w:val="00877F36"/>
    <w:rsid w:val="008A12BE"/>
    <w:rsid w:val="008A445B"/>
    <w:rsid w:val="008B3877"/>
    <w:rsid w:val="008C4FA4"/>
    <w:rsid w:val="008D0332"/>
    <w:rsid w:val="008E745B"/>
    <w:rsid w:val="009047FE"/>
    <w:rsid w:val="009415CC"/>
    <w:rsid w:val="00952BB5"/>
    <w:rsid w:val="00955F7A"/>
    <w:rsid w:val="009609A6"/>
    <w:rsid w:val="009725AE"/>
    <w:rsid w:val="009A2307"/>
    <w:rsid w:val="009A4ACA"/>
    <w:rsid w:val="009B54C5"/>
    <w:rsid w:val="009C7DD9"/>
    <w:rsid w:val="009D32A1"/>
    <w:rsid w:val="009E294A"/>
    <w:rsid w:val="009F78E8"/>
    <w:rsid w:val="00A03C7A"/>
    <w:rsid w:val="00A26149"/>
    <w:rsid w:val="00A42A0C"/>
    <w:rsid w:val="00A43EA1"/>
    <w:rsid w:val="00A44009"/>
    <w:rsid w:val="00A4503A"/>
    <w:rsid w:val="00A47183"/>
    <w:rsid w:val="00A80354"/>
    <w:rsid w:val="00A95C0E"/>
    <w:rsid w:val="00A97952"/>
    <w:rsid w:val="00AA46BF"/>
    <w:rsid w:val="00AB344C"/>
    <w:rsid w:val="00B04120"/>
    <w:rsid w:val="00B109B5"/>
    <w:rsid w:val="00B10CEE"/>
    <w:rsid w:val="00B1484A"/>
    <w:rsid w:val="00B16FD6"/>
    <w:rsid w:val="00B20770"/>
    <w:rsid w:val="00B2540B"/>
    <w:rsid w:val="00B258DE"/>
    <w:rsid w:val="00B262FB"/>
    <w:rsid w:val="00B32C24"/>
    <w:rsid w:val="00B33929"/>
    <w:rsid w:val="00B37FC5"/>
    <w:rsid w:val="00B463A3"/>
    <w:rsid w:val="00B46DAA"/>
    <w:rsid w:val="00B654B7"/>
    <w:rsid w:val="00B7206B"/>
    <w:rsid w:val="00B843CA"/>
    <w:rsid w:val="00BC2B8A"/>
    <w:rsid w:val="00BC7645"/>
    <w:rsid w:val="00BC7EA6"/>
    <w:rsid w:val="00BE4F9F"/>
    <w:rsid w:val="00BF107E"/>
    <w:rsid w:val="00BF207C"/>
    <w:rsid w:val="00C11684"/>
    <w:rsid w:val="00C12918"/>
    <w:rsid w:val="00C13239"/>
    <w:rsid w:val="00C314E5"/>
    <w:rsid w:val="00C45237"/>
    <w:rsid w:val="00C66359"/>
    <w:rsid w:val="00C74E7C"/>
    <w:rsid w:val="00C80E1C"/>
    <w:rsid w:val="00C81FE2"/>
    <w:rsid w:val="00C86631"/>
    <w:rsid w:val="00C941F4"/>
    <w:rsid w:val="00CA2898"/>
    <w:rsid w:val="00CB0975"/>
    <w:rsid w:val="00CB2E86"/>
    <w:rsid w:val="00CB382E"/>
    <w:rsid w:val="00CC598F"/>
    <w:rsid w:val="00CC62D4"/>
    <w:rsid w:val="00CE55FB"/>
    <w:rsid w:val="00D0391B"/>
    <w:rsid w:val="00D04BCA"/>
    <w:rsid w:val="00D10D49"/>
    <w:rsid w:val="00D118BB"/>
    <w:rsid w:val="00D20AD6"/>
    <w:rsid w:val="00D22000"/>
    <w:rsid w:val="00D24BA5"/>
    <w:rsid w:val="00D26BEC"/>
    <w:rsid w:val="00D2795C"/>
    <w:rsid w:val="00D330D9"/>
    <w:rsid w:val="00D50875"/>
    <w:rsid w:val="00D6280E"/>
    <w:rsid w:val="00D7479E"/>
    <w:rsid w:val="00D7625E"/>
    <w:rsid w:val="00D83178"/>
    <w:rsid w:val="00D855BD"/>
    <w:rsid w:val="00DA1FDB"/>
    <w:rsid w:val="00DB09E6"/>
    <w:rsid w:val="00DD5EC5"/>
    <w:rsid w:val="00DF0147"/>
    <w:rsid w:val="00E057F8"/>
    <w:rsid w:val="00E14CF6"/>
    <w:rsid w:val="00E1510F"/>
    <w:rsid w:val="00E23672"/>
    <w:rsid w:val="00E25BCE"/>
    <w:rsid w:val="00E41A67"/>
    <w:rsid w:val="00E4258C"/>
    <w:rsid w:val="00E943C2"/>
    <w:rsid w:val="00EB25ED"/>
    <w:rsid w:val="00EC648A"/>
    <w:rsid w:val="00EF5513"/>
    <w:rsid w:val="00F131C4"/>
    <w:rsid w:val="00F16890"/>
    <w:rsid w:val="00F22F92"/>
    <w:rsid w:val="00F24BDC"/>
    <w:rsid w:val="00F32541"/>
    <w:rsid w:val="00F33862"/>
    <w:rsid w:val="00F52118"/>
    <w:rsid w:val="00F54638"/>
    <w:rsid w:val="00F5674D"/>
    <w:rsid w:val="00F65E9C"/>
    <w:rsid w:val="00F915F1"/>
    <w:rsid w:val="00FB019D"/>
    <w:rsid w:val="00FC2E03"/>
    <w:rsid w:val="00FC4378"/>
    <w:rsid w:val="00FC6162"/>
    <w:rsid w:val="00FD4E04"/>
    <w:rsid w:val="00FD5627"/>
    <w:rsid w:val="00FD5905"/>
    <w:rsid w:val="00FE4D41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B68BD-7C0F-4885-81CB-582FFE2E9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2021-08-02T13:38:00Z</cp:lastPrinted>
  <dcterms:created xsi:type="dcterms:W3CDTF">2021-08-05T06:01:00Z</dcterms:created>
  <dcterms:modified xsi:type="dcterms:W3CDTF">2021-08-05T06:01:00Z</dcterms:modified>
</cp:coreProperties>
</file>