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673DC">
        <w:rPr>
          <w:rFonts w:ascii="Times New Roman" w:eastAsia="Times New Roman" w:hAnsi="Times New Roman" w:cs="Times New Roman"/>
          <w:sz w:val="24"/>
          <w:szCs w:val="24"/>
          <w:lang w:eastAsia="ru-RU"/>
        </w:rPr>
        <w:t>2 августа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D6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60604" w:rsidRPr="005659C8" w:rsidRDefault="00D24BA5" w:rsidP="0056060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 </w:t>
      </w:r>
      <w:r w:rsidR="00560604" w:rsidRPr="00565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утверждении Положения о сопровождении транспортных средств автомобилями</w:t>
      </w:r>
    </w:p>
    <w:p w:rsidR="00560604" w:rsidRPr="005659C8" w:rsidRDefault="00560604" w:rsidP="0056060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государственной инспекции безопасности дорожного движения</w:t>
      </w:r>
    </w:p>
    <w:p w:rsidR="007F3135" w:rsidRPr="005659C8" w:rsidRDefault="00560604" w:rsidP="0056060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внутренних дел Республики Южная Осетия </w:t>
      </w:r>
      <w:r w:rsidRPr="00565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военной автомобильной инспекции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659C8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5659C8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5659C8">
        <w:rPr>
          <w:rFonts w:ascii="Times New Roman" w:hAnsi="Times New Roman"/>
          <w:sz w:val="24"/>
          <w:szCs w:val="24"/>
          <w:lang w:val="ru"/>
        </w:rPr>
        <w:t>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560604" w:rsidRPr="005659C8" w:rsidRDefault="00560604" w:rsidP="00560604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659C8">
        <w:rPr>
          <w:rFonts w:ascii="Times New Roman" w:hAnsi="Times New Roman"/>
          <w:sz w:val="24"/>
          <w:szCs w:val="24"/>
          <w:lang w:val="ru"/>
        </w:rPr>
        <w:t>1. Утвердить прилагаемое Положение о сопровождении транспортных средств автомобилями Управления государственной инспекции безопасности дорожного движения Министерства внутренних дел Республики Южная Осетия и военной автомобильной инспекции.</w:t>
      </w:r>
    </w:p>
    <w:p w:rsidR="00560604" w:rsidRPr="005659C8" w:rsidRDefault="00560604" w:rsidP="00560604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7340B5" w:rsidRPr="005659C8" w:rsidRDefault="00560604" w:rsidP="00560604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659C8">
        <w:rPr>
          <w:rFonts w:ascii="Times New Roman" w:hAnsi="Times New Roman"/>
          <w:sz w:val="24"/>
          <w:szCs w:val="24"/>
          <w:lang w:val="ru"/>
        </w:rPr>
        <w:t>2. Министерству внутренних дел Республики Южная Осетия, а также Министерству обороны Республики Южная Осетия по согласованию с Министерством внутренних дел Республики Южная Осетия в 3-месячный срок в соответствии с Положением, утвержденным настоящим Постановлением, разработать ведомственные нормативные правовые акты, регламентирующие порядок осуществления сопровождения транспортных средств автомобилями Управления государственной инспекции безопасности дорожного движения Министерства внутренних дел Республики Южная Осетия и военной автомобильной инспекции.</w:t>
      </w:r>
    </w:p>
    <w:p w:rsidR="00E057F8" w:rsidRPr="005659C8" w:rsidRDefault="00E057F8" w:rsidP="00560604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Pr="005659C8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F36" w:rsidRPr="005659C8" w:rsidRDefault="00877F36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24BA5" w:rsidRPr="005659C8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560604" w:rsidRPr="005659C8" w:rsidRDefault="00560604">
      <w:pPr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br w:type="page"/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Постановлением Правительства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Республики Южная Осетия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от </w:t>
      </w:r>
      <w:r w:rsidR="00D673DC">
        <w:rPr>
          <w:rFonts w:ascii="Times New Roman" w:hAnsi="Times New Roman"/>
          <w:sz w:val="24"/>
          <w:szCs w:val="24"/>
        </w:rPr>
        <w:t>2 августа</w:t>
      </w:r>
      <w:r w:rsidRPr="005659C8">
        <w:rPr>
          <w:rFonts w:ascii="Times New Roman" w:hAnsi="Times New Roman"/>
          <w:sz w:val="24"/>
          <w:szCs w:val="24"/>
        </w:rPr>
        <w:t xml:space="preserve"> 2021 г</w:t>
      </w:r>
      <w:r w:rsidR="00D673DC">
        <w:rPr>
          <w:rFonts w:ascii="Times New Roman" w:hAnsi="Times New Roman"/>
          <w:sz w:val="24"/>
          <w:szCs w:val="24"/>
        </w:rPr>
        <w:t>ода № 51</w:t>
      </w:r>
    </w:p>
    <w:p w:rsidR="00560604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59C8" w:rsidRDefault="005659C8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59C8" w:rsidRPr="005659C8" w:rsidRDefault="005659C8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B51F2">
      <w:pPr>
        <w:tabs>
          <w:tab w:val="left" w:pos="3315"/>
        </w:tabs>
        <w:spacing w:after="0" w:line="276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bookmarkStart w:id="1" w:name="Par33"/>
      <w:bookmarkEnd w:id="1"/>
      <w:r w:rsidRPr="005659C8">
        <w:rPr>
          <w:rFonts w:ascii="Times New Roman" w:hAnsi="Times New Roman"/>
          <w:bCs/>
          <w:sz w:val="24"/>
          <w:szCs w:val="24"/>
        </w:rPr>
        <w:t>ПОЛОЖЕНИЕ</w:t>
      </w:r>
    </w:p>
    <w:p w:rsidR="00560604" w:rsidRPr="005659C8" w:rsidRDefault="00D247B2" w:rsidP="005B51F2">
      <w:pPr>
        <w:tabs>
          <w:tab w:val="left" w:pos="3315"/>
        </w:tabs>
        <w:spacing w:after="0" w:line="276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5B51F2" w:rsidRPr="005659C8">
        <w:rPr>
          <w:rFonts w:ascii="Times New Roman" w:hAnsi="Times New Roman"/>
          <w:bCs/>
          <w:sz w:val="24"/>
          <w:szCs w:val="24"/>
        </w:rPr>
        <w:t xml:space="preserve"> сопровождении транспортных средств автомобилями</w:t>
      </w:r>
      <w:r w:rsidR="00D673DC">
        <w:rPr>
          <w:rFonts w:ascii="Times New Roman" w:hAnsi="Times New Roman"/>
          <w:bCs/>
          <w:sz w:val="24"/>
          <w:szCs w:val="24"/>
        </w:rPr>
        <w:t xml:space="preserve"> </w:t>
      </w:r>
      <w:r w:rsidR="005B51F2" w:rsidRPr="005659C8">
        <w:rPr>
          <w:rFonts w:ascii="Times New Roman" w:hAnsi="Times New Roman"/>
          <w:bCs/>
          <w:sz w:val="24"/>
          <w:szCs w:val="24"/>
        </w:rPr>
        <w:t>Управления государственной инспекции безопасности дорожного движения</w:t>
      </w:r>
      <w:r w:rsidR="00D673DC">
        <w:rPr>
          <w:rFonts w:ascii="Times New Roman" w:hAnsi="Times New Roman"/>
          <w:bCs/>
          <w:sz w:val="24"/>
          <w:szCs w:val="24"/>
        </w:rPr>
        <w:t xml:space="preserve"> </w:t>
      </w:r>
      <w:r w:rsidR="005B51F2" w:rsidRPr="005659C8">
        <w:rPr>
          <w:rFonts w:ascii="Times New Roman" w:hAnsi="Times New Roman"/>
          <w:bCs/>
          <w:sz w:val="24"/>
          <w:szCs w:val="24"/>
        </w:rPr>
        <w:t>Министерства внутренних дел Республики Южная Осетия и военной автомобильной инспекции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659C8">
      <w:pPr>
        <w:tabs>
          <w:tab w:val="left" w:pos="3315"/>
        </w:tabs>
        <w:spacing w:after="0" w:line="276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5659C8">
        <w:rPr>
          <w:rFonts w:ascii="Times New Roman" w:hAnsi="Times New Roman"/>
          <w:bCs/>
          <w:sz w:val="24"/>
          <w:szCs w:val="24"/>
        </w:rPr>
        <w:t>I. Общие положения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1. Настоящее Положение определяет порядок назначения сопровождения, а также перечень случаев сопровождения и условия сопровождения транспортных средств автомобилями Управления государственной инспекции безопасности дорожного движения Министерства внутренних дел Республики Южная Осетия (далее</w:t>
      </w:r>
      <w:r w:rsidR="005659C8">
        <w:rPr>
          <w:rFonts w:ascii="Times New Roman" w:hAnsi="Times New Roman"/>
          <w:sz w:val="24"/>
          <w:szCs w:val="24"/>
        </w:rPr>
        <w:t xml:space="preserve"> – </w:t>
      </w:r>
      <w:r w:rsidRPr="005659C8">
        <w:rPr>
          <w:rFonts w:ascii="Times New Roman" w:hAnsi="Times New Roman"/>
          <w:sz w:val="24"/>
          <w:szCs w:val="24"/>
        </w:rPr>
        <w:t>Госавтоинспекция) и военной автомобильной инспекции (далее</w:t>
      </w:r>
      <w:r w:rsidR="005659C8">
        <w:rPr>
          <w:rFonts w:ascii="Times New Roman" w:hAnsi="Times New Roman"/>
          <w:sz w:val="24"/>
          <w:szCs w:val="24"/>
        </w:rPr>
        <w:t xml:space="preserve"> – </w:t>
      </w:r>
      <w:r w:rsidRPr="005659C8">
        <w:rPr>
          <w:rFonts w:ascii="Times New Roman" w:hAnsi="Times New Roman"/>
          <w:sz w:val="24"/>
          <w:szCs w:val="24"/>
        </w:rPr>
        <w:t>военная автоинспекция).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2. Действие настоящего Положения не распространяется на сопровождение автомобилей специального назначения, которое осуществляется в рамках охранных мероприятий в соответствии с </w:t>
      </w:r>
      <w:hyperlink r:id="rId9" w:history="1">
        <w:r w:rsidRPr="005659C8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5659C8">
        <w:rPr>
          <w:rFonts w:ascii="Times New Roman" w:hAnsi="Times New Roman"/>
          <w:sz w:val="24"/>
          <w:szCs w:val="24"/>
        </w:rPr>
        <w:t xml:space="preserve"> Республики Южная Осетия </w:t>
      </w:r>
      <w:r w:rsidR="00D247B2">
        <w:rPr>
          <w:rFonts w:ascii="Times New Roman" w:hAnsi="Times New Roman"/>
          <w:sz w:val="24"/>
          <w:szCs w:val="24"/>
        </w:rPr>
        <w:t>«</w:t>
      </w:r>
      <w:r w:rsidRPr="005659C8">
        <w:rPr>
          <w:rFonts w:ascii="Times New Roman" w:hAnsi="Times New Roman"/>
          <w:sz w:val="24"/>
          <w:szCs w:val="24"/>
        </w:rPr>
        <w:t>О государственной охране</w:t>
      </w:r>
      <w:r w:rsidR="00D247B2">
        <w:rPr>
          <w:rFonts w:ascii="Times New Roman" w:hAnsi="Times New Roman"/>
          <w:sz w:val="24"/>
          <w:szCs w:val="24"/>
        </w:rPr>
        <w:t>»</w:t>
      </w:r>
      <w:r w:rsidRPr="005659C8">
        <w:rPr>
          <w:rFonts w:ascii="Times New Roman" w:hAnsi="Times New Roman"/>
          <w:sz w:val="24"/>
          <w:szCs w:val="24"/>
        </w:rPr>
        <w:t>, а также на сопровождение автомобилей, перевозящих специальные грузы, которое осуществляется в соответствии с нормативными правовыми актами Правительства Республики Южная Осетия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3. Понятия, используемые в настоящем Положении, означают следующее:</w:t>
      </w:r>
    </w:p>
    <w:p w:rsidR="00560604" w:rsidRPr="005659C8" w:rsidRDefault="00D247B2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60604" w:rsidRPr="005659C8">
        <w:rPr>
          <w:rFonts w:ascii="Times New Roman" w:hAnsi="Times New Roman"/>
          <w:sz w:val="24"/>
          <w:szCs w:val="24"/>
        </w:rPr>
        <w:t>автомобиль сопровождения</w:t>
      </w:r>
      <w:r>
        <w:rPr>
          <w:rFonts w:ascii="Times New Roman" w:hAnsi="Times New Roman"/>
          <w:sz w:val="24"/>
          <w:szCs w:val="24"/>
        </w:rPr>
        <w:t>»</w:t>
      </w:r>
      <w:r w:rsidR="005659C8">
        <w:rPr>
          <w:rFonts w:ascii="Times New Roman" w:hAnsi="Times New Roman"/>
          <w:sz w:val="24"/>
          <w:szCs w:val="24"/>
        </w:rPr>
        <w:t xml:space="preserve"> – </w:t>
      </w:r>
      <w:r w:rsidR="00560604" w:rsidRPr="005659C8">
        <w:rPr>
          <w:rFonts w:ascii="Times New Roman" w:hAnsi="Times New Roman"/>
          <w:sz w:val="24"/>
          <w:szCs w:val="24"/>
        </w:rPr>
        <w:t xml:space="preserve">транспортное средство Госавтоинспекции или военной автоинспекции, на наружную поверхность которого нанесена специальная </w:t>
      </w:r>
      <w:proofErr w:type="spellStart"/>
      <w:r w:rsidR="00560604" w:rsidRPr="005659C8">
        <w:rPr>
          <w:rFonts w:ascii="Times New Roman" w:hAnsi="Times New Roman"/>
          <w:sz w:val="24"/>
          <w:szCs w:val="24"/>
        </w:rPr>
        <w:t>цветографическая</w:t>
      </w:r>
      <w:proofErr w:type="spellEnd"/>
      <w:r w:rsidR="00560604" w:rsidRPr="005659C8">
        <w:rPr>
          <w:rFonts w:ascii="Times New Roman" w:hAnsi="Times New Roman"/>
          <w:sz w:val="24"/>
          <w:szCs w:val="24"/>
        </w:rPr>
        <w:t xml:space="preserve"> схема, оборудованное устройствами для подачи специальных звуковых сигналов и проблесковыми маячками синего и красного цвета и используемое для сопровождения;</w:t>
      </w:r>
    </w:p>
    <w:p w:rsidR="00560604" w:rsidRPr="005659C8" w:rsidRDefault="00D247B2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60604" w:rsidRPr="005659C8">
        <w:rPr>
          <w:rFonts w:ascii="Times New Roman" w:hAnsi="Times New Roman"/>
          <w:sz w:val="24"/>
          <w:szCs w:val="24"/>
        </w:rPr>
        <w:t>воинская колонна</w:t>
      </w:r>
      <w:r>
        <w:rPr>
          <w:rFonts w:ascii="Times New Roman" w:hAnsi="Times New Roman"/>
          <w:sz w:val="24"/>
          <w:szCs w:val="24"/>
        </w:rPr>
        <w:t>»</w:t>
      </w:r>
      <w:r w:rsidR="005659C8">
        <w:rPr>
          <w:rFonts w:ascii="Times New Roman" w:hAnsi="Times New Roman"/>
          <w:sz w:val="24"/>
          <w:szCs w:val="24"/>
        </w:rPr>
        <w:t xml:space="preserve"> – </w:t>
      </w:r>
      <w:r w:rsidR="00560604" w:rsidRPr="005659C8">
        <w:rPr>
          <w:rFonts w:ascii="Times New Roman" w:hAnsi="Times New Roman"/>
          <w:sz w:val="24"/>
          <w:szCs w:val="24"/>
        </w:rPr>
        <w:t>группа из 3</w:t>
      </w:r>
      <w:r w:rsidR="008C6B33">
        <w:rPr>
          <w:rFonts w:ascii="Times New Roman" w:hAnsi="Times New Roman"/>
          <w:sz w:val="24"/>
          <w:szCs w:val="24"/>
        </w:rPr>
        <w:t xml:space="preserve"> – </w:t>
      </w:r>
      <w:r w:rsidR="00560604" w:rsidRPr="005659C8">
        <w:rPr>
          <w:rFonts w:ascii="Times New Roman" w:hAnsi="Times New Roman"/>
          <w:sz w:val="24"/>
          <w:szCs w:val="24"/>
        </w:rPr>
        <w:t>20 механических транспортных средств и (или) единиц самоходной специальной техники Вооруженных Сил Республики Южная Осетия, других войск, воинских формирований и органов, в которых законодательством, действующим в Республике Южная Осетия</w:t>
      </w:r>
      <w:r w:rsidR="008C6B33">
        <w:rPr>
          <w:rFonts w:ascii="Times New Roman" w:hAnsi="Times New Roman"/>
          <w:sz w:val="24"/>
          <w:szCs w:val="24"/>
        </w:rPr>
        <w:t>,</w:t>
      </w:r>
      <w:r w:rsidR="00560604" w:rsidRPr="005659C8">
        <w:rPr>
          <w:rFonts w:ascii="Times New Roman" w:hAnsi="Times New Roman"/>
          <w:sz w:val="24"/>
          <w:szCs w:val="24"/>
        </w:rPr>
        <w:t xml:space="preserve"> предусмотрена военная служба, а также органов внутренних дел Республики Южная Осетия;</w:t>
      </w:r>
    </w:p>
    <w:p w:rsidR="00560604" w:rsidRPr="005659C8" w:rsidRDefault="00D247B2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60604" w:rsidRPr="005659C8">
        <w:rPr>
          <w:rFonts w:ascii="Times New Roman" w:hAnsi="Times New Roman"/>
          <w:sz w:val="24"/>
          <w:szCs w:val="24"/>
        </w:rPr>
        <w:t>наряд сопровождени</w:t>
      </w:r>
      <w:r>
        <w:rPr>
          <w:rFonts w:ascii="Times New Roman" w:hAnsi="Times New Roman"/>
          <w:sz w:val="24"/>
          <w:szCs w:val="24"/>
        </w:rPr>
        <w:t>я»</w:t>
      </w:r>
      <w:r w:rsidR="005659C8">
        <w:rPr>
          <w:rFonts w:ascii="Times New Roman" w:hAnsi="Times New Roman"/>
          <w:sz w:val="24"/>
          <w:szCs w:val="24"/>
        </w:rPr>
        <w:t xml:space="preserve"> – </w:t>
      </w:r>
      <w:r w:rsidR="00560604" w:rsidRPr="005659C8">
        <w:rPr>
          <w:rFonts w:ascii="Times New Roman" w:hAnsi="Times New Roman"/>
          <w:sz w:val="24"/>
          <w:szCs w:val="24"/>
        </w:rPr>
        <w:t>сотрудники Госавтоинспекции, инспекторы военной автоинспекции, включенные в состав экипажа автомобиля сопровождения, прошедшие специальную подготовку и изучившие маршрут следования;</w:t>
      </w:r>
    </w:p>
    <w:p w:rsidR="00560604" w:rsidRPr="005659C8" w:rsidRDefault="00D247B2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60604" w:rsidRPr="005659C8">
        <w:rPr>
          <w:rFonts w:ascii="Times New Roman" w:hAnsi="Times New Roman"/>
          <w:sz w:val="24"/>
          <w:szCs w:val="24"/>
        </w:rPr>
        <w:t>сопровождение</w:t>
      </w:r>
      <w:r>
        <w:rPr>
          <w:rFonts w:ascii="Times New Roman" w:hAnsi="Times New Roman"/>
          <w:sz w:val="24"/>
          <w:szCs w:val="24"/>
        </w:rPr>
        <w:t>»</w:t>
      </w:r>
      <w:r w:rsidR="005659C8">
        <w:rPr>
          <w:rFonts w:ascii="Times New Roman" w:hAnsi="Times New Roman"/>
          <w:sz w:val="24"/>
          <w:szCs w:val="24"/>
        </w:rPr>
        <w:t xml:space="preserve"> – </w:t>
      </w:r>
      <w:r w:rsidR="00560604" w:rsidRPr="005659C8">
        <w:rPr>
          <w:rFonts w:ascii="Times New Roman" w:hAnsi="Times New Roman"/>
          <w:sz w:val="24"/>
          <w:szCs w:val="24"/>
        </w:rPr>
        <w:t>комплекс мероприятий по обеспечению безопасности дорожного движения по маршруту следования транспортных средств с применением автомобилей сопровождения.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4. Основными задачами сопровождения являются: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реализация дополнительных мер по предупреждению по маршруту следования дорожно-транспортных происшествий с участием сопровождаемых транспортных средств;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lastRenderedPageBreak/>
        <w:t>обеспечение приоритетного передвижения сопровождаемых транспортных средств по маршруту следования.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5. Сопровождение транспортных средств организовывается, когда по требованиям обеспечения безопасности дорожного движения при осуществлении транспортными средствами отдельных видов перевозок необходимо введение ограничений в отношении движения других транспортных средств.</w:t>
      </w:r>
    </w:p>
    <w:p w:rsidR="00560604" w:rsidRPr="005659C8" w:rsidRDefault="007107D2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</w:t>
      </w:r>
      <w:hyperlink r:id="rId10" w:history="1">
        <w:r w:rsidR="00560604" w:rsidRPr="005659C8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Порядок</w:t>
        </w:r>
      </w:hyperlink>
      <w:r w:rsidR="00560604" w:rsidRPr="005659C8">
        <w:rPr>
          <w:rFonts w:ascii="Times New Roman" w:hAnsi="Times New Roman"/>
          <w:sz w:val="24"/>
          <w:szCs w:val="24"/>
        </w:rPr>
        <w:t xml:space="preserve"> осуществления сопровождения с применением автомобилей Госавтоинспекции определяется нормативными правовыми актами Министерства внутренних дел Республики Южная Осетия.</w:t>
      </w:r>
    </w:p>
    <w:p w:rsidR="00560604" w:rsidRPr="005659C8" w:rsidRDefault="00622401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560604" w:rsidRPr="005659C8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Порядок</w:t>
        </w:r>
      </w:hyperlink>
      <w:r w:rsidR="00560604" w:rsidRPr="005659C8">
        <w:rPr>
          <w:rFonts w:ascii="Times New Roman" w:hAnsi="Times New Roman"/>
          <w:sz w:val="24"/>
          <w:szCs w:val="24"/>
        </w:rPr>
        <w:t xml:space="preserve"> осуществления сопровождения на дорогах общего пользования с применением автомобилей военной автоинспекции определяется нормативными правовыми актами Министерства обороны Республики Южная Осетия, согласованными с Министерством внутренних дел Республики Южная Осетия.</w:t>
      </w:r>
    </w:p>
    <w:p w:rsidR="00560604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59C8" w:rsidRPr="005659C8" w:rsidRDefault="005659C8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659C8">
      <w:pPr>
        <w:tabs>
          <w:tab w:val="left" w:pos="3315"/>
        </w:tabs>
        <w:spacing w:after="0" w:line="276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5659C8">
        <w:rPr>
          <w:rFonts w:ascii="Times New Roman" w:hAnsi="Times New Roman"/>
          <w:bCs/>
          <w:sz w:val="24"/>
          <w:szCs w:val="24"/>
        </w:rPr>
        <w:t>II. Случаи, условия и порядок назначения сопровождения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7. Сопровождение с применением автомобилей Госавтоинспекции может осуществляться в следующих случаях: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а) организованная перевозка групп детей;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б) организованная перевозка участников мероприятий, проводимых Президентом Республики Южная Осетия или Председателем Правительства Республики Южная Осетия;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в) перевозка опасных грузов, движение тяжеловесных и (или) крупногабаритных транспортных средств;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г) передвижение воинской колонны;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д) передвижение транспортных средств и специальной техники при проведении мероприятий по предупреждению и ликвидации последствий чрезвычайных ситуаций;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е) проведение иных мероприятий, если сопровождение прямо предписывается </w:t>
      </w:r>
      <w:hyperlink r:id="rId12" w:history="1">
        <w:r w:rsidRPr="005659C8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актами</w:t>
        </w:r>
      </w:hyperlink>
      <w:r w:rsidRPr="005659C8">
        <w:rPr>
          <w:rFonts w:ascii="Times New Roman" w:hAnsi="Times New Roman"/>
          <w:sz w:val="24"/>
          <w:szCs w:val="24"/>
        </w:rPr>
        <w:t xml:space="preserve"> Президента Республики Южная Осетия либо Правительства Республики Южная Осетия;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8. Сопровождение с применением автомобилей военной автоинспекции может осуществляться в следующих случаях: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а) передвижение воинской колонны;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б) перевозка опасных грузов оборонного назначения, движение тяжеловесных и (или) крупногабаритных транспортных средств оборонного назначения.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9. При рассмотрении заявки и принятии решения о назначении сопровождения учитываются следующие условия: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а) возможность передвижения транспортных средств без осуществления дополнительных мероприятий по обеспечению безопасности дорожного движения;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б)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в) возможность использования альтернативных видов транспорта для перевозки;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г) необходимость временного ограничения или прекращения движения транспортных средств на участках дорог общего пользования.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10. В случае если осуществление сопровождения требует временного ограничения или прекращения движения транспортных средств на участках дорог, организатор </w:t>
      </w:r>
      <w:r w:rsidRPr="005659C8">
        <w:rPr>
          <w:rFonts w:ascii="Times New Roman" w:hAnsi="Times New Roman"/>
          <w:sz w:val="24"/>
          <w:szCs w:val="24"/>
        </w:rPr>
        <w:lastRenderedPageBreak/>
        <w:t>мероприятия согласовывает заявку на сопровождение с государственными органами исполнительной власти, местными органами государственной власти в пределах их компетенции.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11. Заявка на сопровождение, не предусмотренная настоящим Положением или не удовлетворяющая требованиям, установленным ведомственными нормативными правовыми актами, к рассмотрению не принимается.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В случае принятия отрицательного решения по результатам рассмотрения заявки на сопровождение заявителю направляется соответствующее уведомление в письменной форме с указанием причин.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12. Решение о назначении сопровождения принимается главным государственным инспектором безопасности дорожного движения Республики Южная Осетия (его заместителями).</w:t>
      </w:r>
    </w:p>
    <w:p w:rsidR="00560604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59C8" w:rsidRPr="005659C8" w:rsidRDefault="005659C8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659C8">
      <w:pPr>
        <w:tabs>
          <w:tab w:val="left" w:pos="3315"/>
        </w:tabs>
        <w:spacing w:after="0" w:line="276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5659C8">
        <w:rPr>
          <w:rFonts w:ascii="Times New Roman" w:hAnsi="Times New Roman"/>
          <w:bCs/>
          <w:sz w:val="24"/>
          <w:szCs w:val="24"/>
        </w:rPr>
        <w:t>III. Основные требования безопасности</w:t>
      </w:r>
      <w:r w:rsidR="005659C8">
        <w:rPr>
          <w:rFonts w:ascii="Times New Roman" w:hAnsi="Times New Roman"/>
          <w:bCs/>
          <w:sz w:val="24"/>
          <w:szCs w:val="24"/>
        </w:rPr>
        <w:t xml:space="preserve"> </w:t>
      </w:r>
      <w:r w:rsidRPr="005659C8">
        <w:rPr>
          <w:rFonts w:ascii="Times New Roman" w:hAnsi="Times New Roman"/>
          <w:bCs/>
          <w:sz w:val="24"/>
          <w:szCs w:val="24"/>
        </w:rPr>
        <w:t>при осуществлении сопровождения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13. Инициаторы сопровождения и владельцы сопровождаемых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движении, требования к режиму труда и отдыха водителей.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14. При осуществлении сопровождения не допускаются отступления от требований </w:t>
      </w:r>
      <w:hyperlink r:id="rId13" w:history="1">
        <w:r w:rsidRPr="005659C8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Правил</w:t>
        </w:r>
      </w:hyperlink>
      <w:r w:rsidRPr="005659C8">
        <w:rPr>
          <w:rFonts w:ascii="Times New Roman" w:hAnsi="Times New Roman"/>
          <w:sz w:val="24"/>
          <w:szCs w:val="24"/>
        </w:rPr>
        <w:t xml:space="preserve"> дорожного движения Республики Южная Осетия, утвержденных Постановлением Правительства Республики Южная Осетия от 31 июля 2014 </w:t>
      </w:r>
      <w:r w:rsidR="003D5C2A">
        <w:rPr>
          <w:rFonts w:ascii="Times New Roman" w:hAnsi="Times New Roman"/>
          <w:sz w:val="24"/>
          <w:szCs w:val="24"/>
        </w:rPr>
        <w:t>года</w:t>
      </w:r>
      <w:r w:rsidRPr="005659C8">
        <w:rPr>
          <w:rFonts w:ascii="Times New Roman" w:hAnsi="Times New Roman"/>
          <w:sz w:val="24"/>
          <w:szCs w:val="24"/>
        </w:rPr>
        <w:t xml:space="preserve"> № 131 </w:t>
      </w:r>
      <w:r w:rsidR="003D5C2A">
        <w:rPr>
          <w:rFonts w:ascii="Times New Roman" w:hAnsi="Times New Roman"/>
          <w:sz w:val="24"/>
          <w:szCs w:val="24"/>
        </w:rPr>
        <w:t>«</w:t>
      </w:r>
      <w:r w:rsidRPr="005659C8">
        <w:rPr>
          <w:rFonts w:ascii="Times New Roman" w:hAnsi="Times New Roman"/>
          <w:sz w:val="24"/>
          <w:szCs w:val="24"/>
        </w:rPr>
        <w:t>Об утверждении Правил дорожного движения Республики Южная Осетия и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</w:r>
      <w:r w:rsidR="003D5C2A">
        <w:rPr>
          <w:rFonts w:ascii="Times New Roman" w:hAnsi="Times New Roman"/>
          <w:sz w:val="24"/>
          <w:szCs w:val="24"/>
        </w:rPr>
        <w:t>»</w:t>
      </w:r>
      <w:r w:rsidRPr="005659C8">
        <w:rPr>
          <w:rFonts w:ascii="Times New Roman" w:hAnsi="Times New Roman"/>
          <w:sz w:val="24"/>
          <w:szCs w:val="24"/>
        </w:rPr>
        <w:t>, связанные с выездом на сторону дороги, предназначенную для встречного движения, на запрещающий сигнал светофора, превышением установленной скорости движения, движением через железнодорожные пути.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15. В случае если количество сопровождаемых транспортных средств превышает 10 единиц, выделяется не менее 2 автомобилей сопровождения.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16.</w:t>
      </w:r>
      <w:r w:rsidR="003D5C2A">
        <w:rPr>
          <w:rFonts w:ascii="Times New Roman" w:hAnsi="Times New Roman"/>
          <w:sz w:val="24"/>
          <w:szCs w:val="24"/>
        </w:rPr>
        <w:t> </w:t>
      </w:r>
      <w:r w:rsidRPr="005659C8">
        <w:rPr>
          <w:rFonts w:ascii="Times New Roman" w:hAnsi="Times New Roman"/>
          <w:sz w:val="24"/>
          <w:szCs w:val="24"/>
        </w:rPr>
        <w:t>В необходимых случаях предусматриваются меры по регулированию дорожного движения, организации объездов, ограничению или прекращению движения на отдельных участках дорог.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17. Перед началом сопровождения наряд сопровождения (при необходимости с привлечением других должностных лиц) обеспечивает: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а) проверку соответствия сопровождаемых транспортных средств заявленному составу, наличия у водителей документов, необходимых для их допуска, а также допуска транспортных средств к участию в дорожном движении, соответствия перевозимых грузов сопроводительным документам;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б) осмотр сопровождаемых транспортных средств, салонов автобусов, а также перевозимых грузов с целью проверки правильности их размещения, при необходимости</w:t>
      </w:r>
      <w:r w:rsidR="005659C8">
        <w:rPr>
          <w:rFonts w:ascii="Times New Roman" w:hAnsi="Times New Roman"/>
          <w:sz w:val="24"/>
          <w:szCs w:val="24"/>
        </w:rPr>
        <w:t xml:space="preserve"> – </w:t>
      </w:r>
      <w:r w:rsidRPr="005659C8">
        <w:rPr>
          <w:rFonts w:ascii="Times New Roman" w:hAnsi="Times New Roman"/>
          <w:sz w:val="24"/>
          <w:szCs w:val="24"/>
        </w:rPr>
        <w:t xml:space="preserve">проверку транспортных средств, находящихся в них лиц и грузов с применением служебных собак, использованием данных учета, предусмотренного законодательством, действующим в Республике Южная Осетия, и осуществлением </w:t>
      </w:r>
      <w:proofErr w:type="spellStart"/>
      <w:r w:rsidRPr="001D0A3D">
        <w:rPr>
          <w:rFonts w:ascii="Times New Roman" w:hAnsi="Times New Roman"/>
          <w:sz w:val="24"/>
          <w:szCs w:val="24"/>
        </w:rPr>
        <w:t>разыскных</w:t>
      </w:r>
      <w:proofErr w:type="spellEnd"/>
      <w:r w:rsidRPr="005659C8">
        <w:rPr>
          <w:rFonts w:ascii="Times New Roman" w:hAnsi="Times New Roman"/>
          <w:sz w:val="24"/>
          <w:szCs w:val="24"/>
        </w:rPr>
        <w:t xml:space="preserve"> мер;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в) визуальный осмотр транспортных средств с целью выявления технических неисправностей, угрожающих безопасности дорожного движения;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lastRenderedPageBreak/>
        <w:t>г) инструктаж водителей сопровождаемых транспортных средств.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18. Сопровождение не осуществляется в случае выявления нарядом сопровождения обстоятельств, препятствующих безопасному движению транспортных средств, и невозможности их устранения инициаторами сопровождения и (или) владельцами сопровождаемых транспортных средств.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19. При осуществлении сопровождения наряд сопровождения принимает меры по предупреждению дорожно-транспортных происшествий с участием сопровождаемых транспортных средств и по обеспечению приоритетного передвижения сопровождаемых транспортных средств (с учетом установленных ограничений) по маршруту следования.</w:t>
      </w:r>
    </w:p>
    <w:p w:rsidR="0035399E" w:rsidRPr="005659C8" w:rsidRDefault="00560604" w:rsidP="008D34FF">
      <w:pPr>
        <w:tabs>
          <w:tab w:val="left" w:pos="3315"/>
        </w:tabs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20. При необходимости органы внутренних дел осуществляют разработку и реализацию дополнительных мер по обеспечению общественной безопасности в местах остановки сопровождаемых транспортных средств для отдыха, питания, ночлега и иных целей.</w:t>
      </w:r>
    </w:p>
    <w:sectPr w:rsidR="0035399E" w:rsidRPr="005659C8" w:rsidSect="004D4FC3">
      <w:headerReference w:type="first" r:id="rId14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01" w:rsidRDefault="00622401" w:rsidP="00074C30">
      <w:pPr>
        <w:spacing w:after="0" w:line="240" w:lineRule="auto"/>
      </w:pPr>
      <w:r>
        <w:separator/>
      </w:r>
    </w:p>
  </w:endnote>
  <w:endnote w:type="continuationSeparator" w:id="0">
    <w:p w:rsidR="00622401" w:rsidRDefault="0062240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01" w:rsidRDefault="00622401" w:rsidP="00074C30">
      <w:pPr>
        <w:spacing w:after="0" w:line="240" w:lineRule="auto"/>
      </w:pPr>
      <w:r>
        <w:separator/>
      </w:r>
    </w:p>
  </w:footnote>
  <w:footnote w:type="continuationSeparator" w:id="0">
    <w:p w:rsidR="00622401" w:rsidRDefault="0062240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45B1"/>
    <w:rsid w:val="000D7D8F"/>
    <w:rsid w:val="000E0801"/>
    <w:rsid w:val="000E1CBF"/>
    <w:rsid w:val="0010796A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804"/>
    <w:rsid w:val="001C75C2"/>
    <w:rsid w:val="001D0A3D"/>
    <w:rsid w:val="001D27FF"/>
    <w:rsid w:val="00216EAC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5399E"/>
    <w:rsid w:val="00361A1D"/>
    <w:rsid w:val="00365123"/>
    <w:rsid w:val="00380D64"/>
    <w:rsid w:val="00384EF0"/>
    <w:rsid w:val="003C366D"/>
    <w:rsid w:val="003D4CCF"/>
    <w:rsid w:val="003D5C2A"/>
    <w:rsid w:val="003E0009"/>
    <w:rsid w:val="003E0CAD"/>
    <w:rsid w:val="00412659"/>
    <w:rsid w:val="00414DEA"/>
    <w:rsid w:val="00462476"/>
    <w:rsid w:val="004B3FFA"/>
    <w:rsid w:val="004B5CF4"/>
    <w:rsid w:val="004C6B85"/>
    <w:rsid w:val="004D4FC3"/>
    <w:rsid w:val="004E3FBA"/>
    <w:rsid w:val="004E637A"/>
    <w:rsid w:val="004F1253"/>
    <w:rsid w:val="0051467D"/>
    <w:rsid w:val="00515F20"/>
    <w:rsid w:val="005316E9"/>
    <w:rsid w:val="005507BE"/>
    <w:rsid w:val="00560604"/>
    <w:rsid w:val="005659C8"/>
    <w:rsid w:val="00570469"/>
    <w:rsid w:val="00571C2A"/>
    <w:rsid w:val="005946C6"/>
    <w:rsid w:val="005A637E"/>
    <w:rsid w:val="005B51F2"/>
    <w:rsid w:val="005B7134"/>
    <w:rsid w:val="005D44C5"/>
    <w:rsid w:val="005E2F75"/>
    <w:rsid w:val="005E7BB6"/>
    <w:rsid w:val="005F3188"/>
    <w:rsid w:val="00602631"/>
    <w:rsid w:val="00622401"/>
    <w:rsid w:val="00623D62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0784"/>
    <w:rsid w:val="006E4D93"/>
    <w:rsid w:val="007044E8"/>
    <w:rsid w:val="007107D2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607CE"/>
    <w:rsid w:val="0086349E"/>
    <w:rsid w:val="00877F36"/>
    <w:rsid w:val="008A12BE"/>
    <w:rsid w:val="008A445B"/>
    <w:rsid w:val="008B3877"/>
    <w:rsid w:val="008C4FA4"/>
    <w:rsid w:val="008C6B33"/>
    <w:rsid w:val="008D0332"/>
    <w:rsid w:val="008D34FF"/>
    <w:rsid w:val="009047FE"/>
    <w:rsid w:val="00952BB5"/>
    <w:rsid w:val="00955F7A"/>
    <w:rsid w:val="009609A6"/>
    <w:rsid w:val="009A4ACA"/>
    <w:rsid w:val="009A4F52"/>
    <w:rsid w:val="009B54C5"/>
    <w:rsid w:val="009D32A1"/>
    <w:rsid w:val="009E294A"/>
    <w:rsid w:val="009F78E8"/>
    <w:rsid w:val="00A03C7A"/>
    <w:rsid w:val="00A26149"/>
    <w:rsid w:val="00A44009"/>
    <w:rsid w:val="00A4503A"/>
    <w:rsid w:val="00A47183"/>
    <w:rsid w:val="00A95C0E"/>
    <w:rsid w:val="00A97952"/>
    <w:rsid w:val="00AA46BF"/>
    <w:rsid w:val="00AB344C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1FE2"/>
    <w:rsid w:val="00C86631"/>
    <w:rsid w:val="00C941F4"/>
    <w:rsid w:val="00CA2898"/>
    <w:rsid w:val="00CB2E86"/>
    <w:rsid w:val="00CB382E"/>
    <w:rsid w:val="00CC62D4"/>
    <w:rsid w:val="00CE55FB"/>
    <w:rsid w:val="00D0391B"/>
    <w:rsid w:val="00D04BCA"/>
    <w:rsid w:val="00D10D49"/>
    <w:rsid w:val="00D118BB"/>
    <w:rsid w:val="00D20AD6"/>
    <w:rsid w:val="00D22000"/>
    <w:rsid w:val="00D247B2"/>
    <w:rsid w:val="00D24BA5"/>
    <w:rsid w:val="00D26BEC"/>
    <w:rsid w:val="00D2795C"/>
    <w:rsid w:val="00D330D9"/>
    <w:rsid w:val="00D50875"/>
    <w:rsid w:val="00D6280E"/>
    <w:rsid w:val="00D673DC"/>
    <w:rsid w:val="00D7479E"/>
    <w:rsid w:val="00D7625E"/>
    <w:rsid w:val="00D855BD"/>
    <w:rsid w:val="00DA1FDB"/>
    <w:rsid w:val="00DD5EC5"/>
    <w:rsid w:val="00DF0147"/>
    <w:rsid w:val="00E057F8"/>
    <w:rsid w:val="00E14CF6"/>
    <w:rsid w:val="00E1510F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52118"/>
    <w:rsid w:val="00F54638"/>
    <w:rsid w:val="00F5674D"/>
    <w:rsid w:val="00F65E9C"/>
    <w:rsid w:val="00F83166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2AA3B8701AB47B820C0E5EAE94DDD753BD0B52E60C4EFC2C4E77279967EB33587B2C7EB95280E24C7B9983E1C1C38EDBFFFB2434228D2q2b9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2AA3B8701AB47B820C0E5EAE94DDD7434D0B72D6CC4EFC2C4E77279967EB32787EACBEA96360F24D2EFC978q4b8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E2AA3B8701AB47B820C0E5EAE94DDD7434D3BB2B6DC4EFC2C4E77279967EB33587B2C7EB95280E20C7B9983E1C1C38EDBFFFB2434228D2q2b9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6E2AA3B8701AB47B820C0E5EAE94DDD753ED5B62A6DC4EFC2C4E77279967EB33587B2C7EB95280D27C7B9983E1C1C38EDBFFFB2434228D2q2b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E2AA3B8701AB47B820C0E5EAE94DDD7538DAB22961C4EFC2C4E77279967EB32787EACBEA96360F24D2EFC978q4b8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0BE6-EC39-442A-9D10-627ACB8F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2021-08-02T13:59:00Z</cp:lastPrinted>
  <dcterms:created xsi:type="dcterms:W3CDTF">2021-08-05T08:35:00Z</dcterms:created>
  <dcterms:modified xsi:type="dcterms:W3CDTF">2021-08-05T08:35:00Z</dcterms:modified>
</cp:coreProperties>
</file>