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4C17" w:rsidRDefault="00CE4C17" w:rsidP="000F6480">
      <w:pPr>
        <w:spacing w:after="0"/>
        <w:rPr>
          <w:rFonts w:ascii="Times New Roman" w:hAnsi="Times New Roman" w:cs="Times New Roman"/>
          <w:sz w:val="24"/>
          <w:szCs w:val="24"/>
        </w:rPr>
      </w:pPr>
      <w:bookmarkStart w:id="0" w:name="_GoBack"/>
      <w:bookmarkEnd w:id="0"/>
    </w:p>
    <w:p w:rsidR="00CE4C17" w:rsidRDefault="00CE4C17" w:rsidP="000F6480">
      <w:pPr>
        <w:spacing w:after="0"/>
        <w:rPr>
          <w:rFonts w:ascii="Times New Roman" w:hAnsi="Times New Roman" w:cs="Times New Roman"/>
          <w:sz w:val="24"/>
          <w:szCs w:val="24"/>
        </w:rPr>
      </w:pPr>
    </w:p>
    <w:p w:rsidR="00415629" w:rsidRDefault="00721F1B" w:rsidP="002522A0">
      <w:pPr>
        <w:spacing w:after="0"/>
        <w:rPr>
          <w:rFonts w:ascii="Times New Roman" w:hAnsi="Times New Roman" w:cs="Times New Roman"/>
          <w:sz w:val="24"/>
          <w:szCs w:val="24"/>
        </w:rPr>
      </w:pPr>
      <w:r>
        <w:rPr>
          <w:rFonts w:ascii="Times New Roman" w:hAnsi="Times New Roman" w:cs="Times New Roman"/>
          <w:sz w:val="24"/>
          <w:szCs w:val="24"/>
        </w:rPr>
        <w:t xml:space="preserve"> </w:t>
      </w:r>
    </w:p>
    <w:p w:rsidR="00415629" w:rsidRDefault="00415629" w:rsidP="00415629">
      <w:pPr>
        <w:spacing w:after="0"/>
        <w:jc w:val="center"/>
        <w:rPr>
          <w:rFonts w:ascii="Times New Roman" w:hAnsi="Times New Roman" w:cs="Times New Roman"/>
          <w:sz w:val="24"/>
          <w:szCs w:val="24"/>
        </w:rPr>
      </w:pPr>
    </w:p>
    <w:p w:rsidR="002412C8" w:rsidRPr="00E72461" w:rsidRDefault="002412C8" w:rsidP="00E72461">
      <w:pPr>
        <w:spacing w:after="0"/>
        <w:jc w:val="center"/>
        <w:rPr>
          <w:rFonts w:ascii="Times New Roman" w:hAnsi="Times New Roman" w:cs="Times New Roman"/>
          <w:sz w:val="24"/>
          <w:szCs w:val="24"/>
        </w:rPr>
      </w:pPr>
      <w:r w:rsidRPr="00E72461">
        <w:rPr>
          <w:rFonts w:ascii="Times New Roman" w:hAnsi="Times New Roman" w:cs="Times New Roman"/>
          <w:sz w:val="24"/>
          <w:szCs w:val="24"/>
        </w:rPr>
        <w:t>ПРАВИТЕЛЬСТВО РЕСПУБЛИКИ ЮЖНАЯ ОСЕТИЯ</w:t>
      </w:r>
    </w:p>
    <w:p w:rsidR="006E4318" w:rsidRPr="00E72461" w:rsidRDefault="006E4318" w:rsidP="00E72461">
      <w:pPr>
        <w:spacing w:after="0"/>
        <w:ind w:firstLine="709"/>
        <w:jc w:val="center"/>
        <w:rPr>
          <w:rFonts w:ascii="Times New Roman" w:hAnsi="Times New Roman" w:cs="Times New Roman"/>
          <w:sz w:val="24"/>
          <w:szCs w:val="24"/>
        </w:rPr>
      </w:pPr>
    </w:p>
    <w:p w:rsidR="000B23B2" w:rsidRPr="00E72461" w:rsidRDefault="002412C8" w:rsidP="00E72461">
      <w:pPr>
        <w:spacing w:after="0"/>
        <w:jc w:val="center"/>
        <w:rPr>
          <w:rFonts w:ascii="Times New Roman" w:hAnsi="Times New Roman" w:cs="Times New Roman"/>
          <w:sz w:val="24"/>
          <w:szCs w:val="24"/>
        </w:rPr>
      </w:pPr>
      <w:r w:rsidRPr="00E72461">
        <w:rPr>
          <w:rFonts w:ascii="Times New Roman" w:hAnsi="Times New Roman" w:cs="Times New Roman"/>
          <w:sz w:val="24"/>
          <w:szCs w:val="24"/>
        </w:rPr>
        <w:t>П</w:t>
      </w:r>
      <w:r w:rsidR="00E72461" w:rsidRPr="00E72461">
        <w:rPr>
          <w:rFonts w:ascii="Times New Roman" w:hAnsi="Times New Roman" w:cs="Times New Roman"/>
          <w:sz w:val="24"/>
          <w:szCs w:val="24"/>
        </w:rPr>
        <w:t xml:space="preserve"> </w:t>
      </w:r>
      <w:r w:rsidRPr="00E72461">
        <w:rPr>
          <w:rFonts w:ascii="Times New Roman" w:hAnsi="Times New Roman" w:cs="Times New Roman"/>
          <w:sz w:val="24"/>
          <w:szCs w:val="24"/>
        </w:rPr>
        <w:t>О</w:t>
      </w:r>
      <w:r w:rsidR="00E72461" w:rsidRPr="00E72461">
        <w:rPr>
          <w:rFonts w:ascii="Times New Roman" w:hAnsi="Times New Roman" w:cs="Times New Roman"/>
          <w:sz w:val="24"/>
          <w:szCs w:val="24"/>
        </w:rPr>
        <w:t xml:space="preserve"> </w:t>
      </w:r>
      <w:r w:rsidRPr="00E72461">
        <w:rPr>
          <w:rFonts w:ascii="Times New Roman" w:hAnsi="Times New Roman" w:cs="Times New Roman"/>
          <w:sz w:val="24"/>
          <w:szCs w:val="24"/>
        </w:rPr>
        <w:t>С</w:t>
      </w:r>
      <w:r w:rsidR="00E72461" w:rsidRPr="00E72461">
        <w:rPr>
          <w:rFonts w:ascii="Times New Roman" w:hAnsi="Times New Roman" w:cs="Times New Roman"/>
          <w:sz w:val="24"/>
          <w:szCs w:val="24"/>
        </w:rPr>
        <w:t xml:space="preserve"> </w:t>
      </w:r>
      <w:r w:rsidRPr="00E72461">
        <w:rPr>
          <w:rFonts w:ascii="Times New Roman" w:hAnsi="Times New Roman" w:cs="Times New Roman"/>
          <w:sz w:val="24"/>
          <w:szCs w:val="24"/>
        </w:rPr>
        <w:t>Т</w:t>
      </w:r>
      <w:r w:rsidR="00E72461" w:rsidRPr="00E72461">
        <w:rPr>
          <w:rFonts w:ascii="Times New Roman" w:hAnsi="Times New Roman" w:cs="Times New Roman"/>
          <w:sz w:val="24"/>
          <w:szCs w:val="24"/>
        </w:rPr>
        <w:t xml:space="preserve"> </w:t>
      </w:r>
      <w:r w:rsidRPr="00E72461">
        <w:rPr>
          <w:rFonts w:ascii="Times New Roman" w:hAnsi="Times New Roman" w:cs="Times New Roman"/>
          <w:sz w:val="24"/>
          <w:szCs w:val="24"/>
        </w:rPr>
        <w:t>А</w:t>
      </w:r>
      <w:r w:rsidR="00E72461" w:rsidRPr="00E72461">
        <w:rPr>
          <w:rFonts w:ascii="Times New Roman" w:hAnsi="Times New Roman" w:cs="Times New Roman"/>
          <w:sz w:val="24"/>
          <w:szCs w:val="24"/>
        </w:rPr>
        <w:t xml:space="preserve"> </w:t>
      </w:r>
      <w:r w:rsidRPr="00E72461">
        <w:rPr>
          <w:rFonts w:ascii="Times New Roman" w:hAnsi="Times New Roman" w:cs="Times New Roman"/>
          <w:sz w:val="24"/>
          <w:szCs w:val="24"/>
        </w:rPr>
        <w:t>Н</w:t>
      </w:r>
      <w:r w:rsidR="00E72461" w:rsidRPr="00E72461">
        <w:rPr>
          <w:rFonts w:ascii="Times New Roman" w:hAnsi="Times New Roman" w:cs="Times New Roman"/>
          <w:sz w:val="24"/>
          <w:szCs w:val="24"/>
        </w:rPr>
        <w:t xml:space="preserve"> </w:t>
      </w:r>
      <w:r w:rsidRPr="00E72461">
        <w:rPr>
          <w:rFonts w:ascii="Times New Roman" w:hAnsi="Times New Roman" w:cs="Times New Roman"/>
          <w:sz w:val="24"/>
          <w:szCs w:val="24"/>
        </w:rPr>
        <w:t>О</w:t>
      </w:r>
      <w:r w:rsidR="00E72461" w:rsidRPr="00E72461">
        <w:rPr>
          <w:rFonts w:ascii="Times New Roman" w:hAnsi="Times New Roman" w:cs="Times New Roman"/>
          <w:sz w:val="24"/>
          <w:szCs w:val="24"/>
        </w:rPr>
        <w:t xml:space="preserve"> </w:t>
      </w:r>
      <w:r w:rsidRPr="00E72461">
        <w:rPr>
          <w:rFonts w:ascii="Times New Roman" w:hAnsi="Times New Roman" w:cs="Times New Roman"/>
          <w:sz w:val="24"/>
          <w:szCs w:val="24"/>
        </w:rPr>
        <w:t>В</w:t>
      </w:r>
      <w:r w:rsidR="00E72461" w:rsidRPr="00E72461">
        <w:rPr>
          <w:rFonts w:ascii="Times New Roman" w:hAnsi="Times New Roman" w:cs="Times New Roman"/>
          <w:sz w:val="24"/>
          <w:szCs w:val="24"/>
        </w:rPr>
        <w:t xml:space="preserve"> </w:t>
      </w:r>
      <w:r w:rsidRPr="00E72461">
        <w:rPr>
          <w:rFonts w:ascii="Times New Roman" w:hAnsi="Times New Roman" w:cs="Times New Roman"/>
          <w:sz w:val="24"/>
          <w:szCs w:val="24"/>
        </w:rPr>
        <w:t>Л</w:t>
      </w:r>
      <w:r w:rsidR="00E72461" w:rsidRPr="00E72461">
        <w:rPr>
          <w:rFonts w:ascii="Times New Roman" w:hAnsi="Times New Roman" w:cs="Times New Roman"/>
          <w:sz w:val="24"/>
          <w:szCs w:val="24"/>
        </w:rPr>
        <w:t xml:space="preserve"> </w:t>
      </w:r>
      <w:r w:rsidRPr="00E72461">
        <w:rPr>
          <w:rFonts w:ascii="Times New Roman" w:hAnsi="Times New Roman" w:cs="Times New Roman"/>
          <w:sz w:val="24"/>
          <w:szCs w:val="24"/>
        </w:rPr>
        <w:t>Е</w:t>
      </w:r>
      <w:r w:rsidR="00E72461" w:rsidRPr="00E72461">
        <w:rPr>
          <w:rFonts w:ascii="Times New Roman" w:hAnsi="Times New Roman" w:cs="Times New Roman"/>
          <w:sz w:val="24"/>
          <w:szCs w:val="24"/>
        </w:rPr>
        <w:t xml:space="preserve"> </w:t>
      </w:r>
      <w:r w:rsidRPr="00E72461">
        <w:rPr>
          <w:rFonts w:ascii="Times New Roman" w:hAnsi="Times New Roman" w:cs="Times New Roman"/>
          <w:sz w:val="24"/>
          <w:szCs w:val="24"/>
        </w:rPr>
        <w:t>Н</w:t>
      </w:r>
      <w:r w:rsidR="00E72461" w:rsidRPr="00E72461">
        <w:rPr>
          <w:rFonts w:ascii="Times New Roman" w:hAnsi="Times New Roman" w:cs="Times New Roman"/>
          <w:sz w:val="24"/>
          <w:szCs w:val="24"/>
        </w:rPr>
        <w:t xml:space="preserve"> </w:t>
      </w:r>
      <w:r w:rsidRPr="00E72461">
        <w:rPr>
          <w:rFonts w:ascii="Times New Roman" w:hAnsi="Times New Roman" w:cs="Times New Roman"/>
          <w:sz w:val="24"/>
          <w:szCs w:val="24"/>
        </w:rPr>
        <w:t>И</w:t>
      </w:r>
      <w:r w:rsidR="00E72461" w:rsidRPr="00E72461">
        <w:rPr>
          <w:rFonts w:ascii="Times New Roman" w:hAnsi="Times New Roman" w:cs="Times New Roman"/>
          <w:sz w:val="24"/>
          <w:szCs w:val="24"/>
        </w:rPr>
        <w:t xml:space="preserve"> </w:t>
      </w:r>
      <w:r w:rsidRPr="00E72461">
        <w:rPr>
          <w:rFonts w:ascii="Times New Roman" w:hAnsi="Times New Roman" w:cs="Times New Roman"/>
          <w:sz w:val="24"/>
          <w:szCs w:val="24"/>
        </w:rPr>
        <w:t>Е</w:t>
      </w:r>
    </w:p>
    <w:p w:rsidR="006E4318" w:rsidRPr="00E72461" w:rsidRDefault="006E4318" w:rsidP="00E72461">
      <w:pPr>
        <w:spacing w:after="0"/>
        <w:ind w:firstLine="709"/>
        <w:jc w:val="center"/>
        <w:rPr>
          <w:rFonts w:ascii="Times New Roman" w:hAnsi="Times New Roman" w:cs="Times New Roman"/>
          <w:sz w:val="24"/>
          <w:szCs w:val="24"/>
        </w:rPr>
      </w:pPr>
    </w:p>
    <w:p w:rsidR="006E4318" w:rsidRPr="00E72461" w:rsidRDefault="002412C8" w:rsidP="00E72461">
      <w:pPr>
        <w:spacing w:after="0"/>
        <w:jc w:val="center"/>
        <w:rPr>
          <w:rFonts w:ascii="Times New Roman" w:hAnsi="Times New Roman" w:cs="Times New Roman"/>
          <w:sz w:val="24"/>
          <w:szCs w:val="24"/>
        </w:rPr>
      </w:pPr>
      <w:r w:rsidRPr="00E72461">
        <w:rPr>
          <w:rFonts w:ascii="Times New Roman" w:hAnsi="Times New Roman" w:cs="Times New Roman"/>
          <w:sz w:val="24"/>
          <w:szCs w:val="24"/>
        </w:rPr>
        <w:t xml:space="preserve">от </w:t>
      </w:r>
      <w:r w:rsidR="00706C7A">
        <w:rPr>
          <w:rFonts w:ascii="Times New Roman" w:hAnsi="Times New Roman" w:cs="Times New Roman"/>
          <w:sz w:val="24"/>
          <w:szCs w:val="24"/>
        </w:rPr>
        <w:t>24</w:t>
      </w:r>
      <w:r w:rsidR="00D81DF5">
        <w:rPr>
          <w:rFonts w:ascii="Times New Roman" w:hAnsi="Times New Roman" w:cs="Times New Roman"/>
          <w:sz w:val="24"/>
          <w:szCs w:val="24"/>
        </w:rPr>
        <w:t xml:space="preserve"> марта</w:t>
      </w:r>
      <w:r w:rsidR="00696B4F" w:rsidRPr="00E72461">
        <w:rPr>
          <w:rFonts w:ascii="Times New Roman" w:hAnsi="Times New Roman" w:cs="Times New Roman"/>
          <w:sz w:val="24"/>
          <w:szCs w:val="24"/>
        </w:rPr>
        <w:t xml:space="preserve"> </w:t>
      </w:r>
      <w:r w:rsidR="00666034" w:rsidRPr="00E72461">
        <w:rPr>
          <w:rFonts w:ascii="Times New Roman" w:hAnsi="Times New Roman" w:cs="Times New Roman"/>
          <w:sz w:val="24"/>
          <w:szCs w:val="24"/>
        </w:rPr>
        <w:t>202</w:t>
      </w:r>
      <w:r w:rsidR="00057278" w:rsidRPr="00E72461">
        <w:rPr>
          <w:rFonts w:ascii="Times New Roman" w:hAnsi="Times New Roman" w:cs="Times New Roman"/>
          <w:sz w:val="24"/>
          <w:szCs w:val="24"/>
        </w:rPr>
        <w:t>2</w:t>
      </w:r>
      <w:r w:rsidRPr="00E72461">
        <w:rPr>
          <w:rFonts w:ascii="Times New Roman" w:hAnsi="Times New Roman" w:cs="Times New Roman"/>
          <w:sz w:val="24"/>
          <w:szCs w:val="24"/>
        </w:rPr>
        <w:t xml:space="preserve"> года №</w:t>
      </w:r>
      <w:r w:rsidR="00706C7A">
        <w:rPr>
          <w:rFonts w:ascii="Times New Roman" w:hAnsi="Times New Roman" w:cs="Times New Roman"/>
          <w:sz w:val="24"/>
          <w:szCs w:val="24"/>
        </w:rPr>
        <w:t xml:space="preserve"> 13</w:t>
      </w:r>
    </w:p>
    <w:p w:rsidR="006E4318" w:rsidRDefault="006E4318" w:rsidP="00E72461">
      <w:pPr>
        <w:spacing w:after="0"/>
        <w:ind w:firstLine="709"/>
        <w:jc w:val="center"/>
        <w:rPr>
          <w:rFonts w:ascii="Times New Roman" w:hAnsi="Times New Roman" w:cs="Times New Roman"/>
          <w:sz w:val="24"/>
          <w:szCs w:val="24"/>
        </w:rPr>
      </w:pPr>
    </w:p>
    <w:p w:rsidR="00D81DF5" w:rsidRPr="00E72461" w:rsidRDefault="00D81DF5" w:rsidP="00E72461">
      <w:pPr>
        <w:spacing w:after="0"/>
        <w:ind w:firstLine="709"/>
        <w:jc w:val="center"/>
        <w:rPr>
          <w:rFonts w:ascii="Times New Roman" w:hAnsi="Times New Roman" w:cs="Times New Roman"/>
          <w:sz w:val="24"/>
          <w:szCs w:val="24"/>
        </w:rPr>
      </w:pPr>
    </w:p>
    <w:p w:rsidR="00356BAC" w:rsidRDefault="00F328EC" w:rsidP="00A663C9">
      <w:pPr>
        <w:spacing w:after="0"/>
        <w:jc w:val="center"/>
        <w:rPr>
          <w:rFonts w:ascii="Times New Roman" w:hAnsi="Times New Roman" w:cs="Times New Roman"/>
          <w:sz w:val="24"/>
          <w:szCs w:val="24"/>
        </w:rPr>
      </w:pPr>
      <w:r>
        <w:rPr>
          <w:rFonts w:ascii="Times New Roman" w:hAnsi="Times New Roman" w:cs="Times New Roman"/>
          <w:sz w:val="24"/>
          <w:szCs w:val="24"/>
        </w:rPr>
        <w:t xml:space="preserve">Об </w:t>
      </w:r>
      <w:r w:rsidR="00E130D7" w:rsidRPr="00E130D7">
        <w:rPr>
          <w:rFonts w:ascii="Times New Roman" w:hAnsi="Times New Roman" w:cs="Times New Roman"/>
          <w:sz w:val="24"/>
          <w:szCs w:val="24"/>
        </w:rPr>
        <w:t>утверждении Порядка предоставления из Государственного бюджета Республики Южная Осетия субсидий в 2022 году для обеспечения получения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w:t>
      </w:r>
    </w:p>
    <w:p w:rsidR="00E72461" w:rsidRPr="00E72461" w:rsidRDefault="00E72461" w:rsidP="00E72461">
      <w:pPr>
        <w:spacing w:after="0"/>
        <w:jc w:val="center"/>
        <w:rPr>
          <w:rFonts w:ascii="Times New Roman" w:hAnsi="Times New Roman" w:cs="Times New Roman"/>
          <w:sz w:val="24"/>
          <w:szCs w:val="24"/>
        </w:rPr>
      </w:pPr>
      <w:r>
        <w:rPr>
          <w:rFonts w:ascii="Times New Roman" w:hAnsi="Times New Roman" w:cs="Times New Roman"/>
          <w:sz w:val="24"/>
          <w:szCs w:val="24"/>
        </w:rPr>
        <w:t>---------------------------------------------------------------------------------------------------------------------</w:t>
      </w:r>
    </w:p>
    <w:p w:rsidR="0015404F" w:rsidRPr="0015404F" w:rsidRDefault="0015404F" w:rsidP="0015404F">
      <w:pPr>
        <w:spacing w:after="0"/>
        <w:ind w:firstLine="709"/>
        <w:jc w:val="both"/>
        <w:rPr>
          <w:rFonts w:ascii="Times New Roman" w:hAnsi="Times New Roman" w:cs="Times New Roman"/>
          <w:sz w:val="20"/>
          <w:szCs w:val="24"/>
        </w:rPr>
      </w:pPr>
    </w:p>
    <w:p w:rsidR="002412C8" w:rsidRDefault="00E130D7" w:rsidP="0015404F">
      <w:pPr>
        <w:spacing w:after="0"/>
        <w:ind w:firstLine="709"/>
        <w:jc w:val="both"/>
        <w:rPr>
          <w:rFonts w:ascii="Times New Roman" w:hAnsi="Times New Roman" w:cs="Times New Roman"/>
          <w:b/>
          <w:sz w:val="24"/>
          <w:szCs w:val="24"/>
        </w:rPr>
      </w:pPr>
      <w:r w:rsidRPr="00E130D7">
        <w:rPr>
          <w:rFonts w:ascii="Times New Roman" w:hAnsi="Times New Roman" w:cs="Times New Roman"/>
          <w:sz w:val="24"/>
          <w:szCs w:val="24"/>
        </w:rPr>
        <w:t xml:space="preserve">В целях реализации части 2 статьи 7 Закона Республики Южная Осетия «Об образовании» </w:t>
      </w:r>
      <w:r w:rsidR="00E30098" w:rsidRPr="00E72461">
        <w:rPr>
          <w:rFonts w:ascii="Times New Roman" w:hAnsi="Times New Roman" w:cs="Times New Roman"/>
          <w:sz w:val="24"/>
          <w:szCs w:val="24"/>
        </w:rPr>
        <w:t xml:space="preserve">Правительство Республики Южная Осетия </w:t>
      </w:r>
      <w:proofErr w:type="gramStart"/>
      <w:r w:rsidR="00E30098" w:rsidRPr="00E72461">
        <w:rPr>
          <w:rFonts w:ascii="Times New Roman" w:hAnsi="Times New Roman" w:cs="Times New Roman"/>
          <w:b/>
          <w:sz w:val="24"/>
          <w:szCs w:val="24"/>
        </w:rPr>
        <w:t>п</w:t>
      </w:r>
      <w:proofErr w:type="gramEnd"/>
      <w:r w:rsidR="00E30098" w:rsidRPr="00E72461">
        <w:rPr>
          <w:rFonts w:ascii="Times New Roman" w:hAnsi="Times New Roman" w:cs="Times New Roman"/>
          <w:b/>
          <w:sz w:val="24"/>
          <w:szCs w:val="24"/>
        </w:rPr>
        <w:t xml:space="preserve"> о с т а н о в л я е т</w:t>
      </w:r>
      <w:r w:rsidR="002412C8" w:rsidRPr="00E72461">
        <w:rPr>
          <w:rFonts w:ascii="Times New Roman" w:hAnsi="Times New Roman" w:cs="Times New Roman"/>
          <w:b/>
          <w:sz w:val="24"/>
          <w:szCs w:val="24"/>
        </w:rPr>
        <w:t>:</w:t>
      </w:r>
    </w:p>
    <w:p w:rsidR="00E130D7" w:rsidRPr="00E72461" w:rsidRDefault="00E130D7" w:rsidP="0015404F">
      <w:pPr>
        <w:spacing w:after="0"/>
        <w:ind w:firstLine="709"/>
        <w:jc w:val="both"/>
        <w:rPr>
          <w:rFonts w:ascii="Times New Roman" w:hAnsi="Times New Roman" w:cs="Times New Roman"/>
          <w:b/>
          <w:sz w:val="24"/>
          <w:szCs w:val="24"/>
        </w:rPr>
      </w:pPr>
    </w:p>
    <w:p w:rsidR="006E4318" w:rsidRDefault="00E130D7" w:rsidP="0015404F">
      <w:pPr>
        <w:spacing w:after="0"/>
        <w:ind w:firstLine="709"/>
        <w:jc w:val="both"/>
        <w:rPr>
          <w:rFonts w:ascii="Times New Roman" w:hAnsi="Times New Roman" w:cs="Times New Roman"/>
          <w:sz w:val="24"/>
          <w:szCs w:val="24"/>
        </w:rPr>
      </w:pPr>
      <w:r w:rsidRPr="00E130D7">
        <w:rPr>
          <w:rFonts w:ascii="Times New Roman" w:hAnsi="Times New Roman" w:cs="Times New Roman"/>
          <w:sz w:val="24"/>
          <w:szCs w:val="24"/>
        </w:rPr>
        <w:t>1. Утвердить прилагаемый Порядок предоставления из Государственного бюджета Республики Южная Осетия субсидий в 2022 году для обеспечения получения начального общего, основного обще</w:t>
      </w:r>
      <w:r w:rsidR="00A71541">
        <w:rPr>
          <w:rFonts w:ascii="Times New Roman" w:hAnsi="Times New Roman" w:cs="Times New Roman"/>
          <w:sz w:val="24"/>
          <w:szCs w:val="24"/>
        </w:rPr>
        <w:t>го, среднего общего образования</w:t>
      </w:r>
      <w:r w:rsidRPr="00E130D7">
        <w:rPr>
          <w:rFonts w:ascii="Times New Roman" w:hAnsi="Times New Roman" w:cs="Times New Roman"/>
          <w:sz w:val="24"/>
          <w:szCs w:val="24"/>
        </w:rPr>
        <w:t xml:space="preserve">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w:t>
      </w:r>
      <w:r>
        <w:rPr>
          <w:rFonts w:ascii="Times New Roman" w:hAnsi="Times New Roman" w:cs="Times New Roman"/>
          <w:sz w:val="24"/>
          <w:szCs w:val="24"/>
        </w:rPr>
        <w:t>.</w:t>
      </w:r>
    </w:p>
    <w:p w:rsidR="00E130D7" w:rsidRDefault="00E130D7" w:rsidP="0015404F">
      <w:pPr>
        <w:spacing w:after="0"/>
        <w:ind w:firstLine="709"/>
        <w:jc w:val="both"/>
        <w:rPr>
          <w:rFonts w:ascii="Times New Roman" w:hAnsi="Times New Roman" w:cs="Times New Roman"/>
          <w:sz w:val="24"/>
          <w:szCs w:val="24"/>
        </w:rPr>
      </w:pPr>
    </w:p>
    <w:p w:rsidR="00E130D7" w:rsidRDefault="00E130D7" w:rsidP="0015404F">
      <w:pPr>
        <w:spacing w:after="0"/>
        <w:ind w:firstLine="709"/>
        <w:jc w:val="both"/>
        <w:rPr>
          <w:rFonts w:ascii="Times New Roman" w:hAnsi="Times New Roman" w:cs="Times New Roman"/>
          <w:sz w:val="24"/>
          <w:szCs w:val="24"/>
        </w:rPr>
      </w:pPr>
      <w:r w:rsidRPr="00E130D7">
        <w:rPr>
          <w:rFonts w:ascii="Times New Roman" w:hAnsi="Times New Roman" w:cs="Times New Roman"/>
          <w:sz w:val="24"/>
          <w:szCs w:val="24"/>
        </w:rPr>
        <w:t>2.</w:t>
      </w:r>
      <w:r w:rsidR="00A663C9">
        <w:rPr>
          <w:rFonts w:ascii="Times New Roman" w:hAnsi="Times New Roman" w:cs="Times New Roman"/>
          <w:sz w:val="24"/>
          <w:szCs w:val="24"/>
        </w:rPr>
        <w:t> </w:t>
      </w:r>
      <w:r w:rsidRPr="00E130D7">
        <w:rPr>
          <w:rFonts w:ascii="Times New Roman" w:hAnsi="Times New Roman" w:cs="Times New Roman"/>
          <w:sz w:val="24"/>
          <w:szCs w:val="24"/>
        </w:rPr>
        <w:t>Признать утратившими силу Постановление Правительства Республики Южная Осетия от 3 марта 2011 года №</w:t>
      </w:r>
      <w:r w:rsidR="00A663C9">
        <w:rPr>
          <w:rFonts w:ascii="Times New Roman" w:hAnsi="Times New Roman" w:cs="Times New Roman"/>
          <w:sz w:val="24"/>
          <w:szCs w:val="24"/>
        </w:rPr>
        <w:t xml:space="preserve"> </w:t>
      </w:r>
      <w:r w:rsidRPr="00E130D7">
        <w:rPr>
          <w:rFonts w:ascii="Times New Roman" w:hAnsi="Times New Roman" w:cs="Times New Roman"/>
          <w:sz w:val="24"/>
          <w:szCs w:val="24"/>
        </w:rPr>
        <w:t>8, Постановление Правительства Республики Южная Осетия от 8 сентября 2021 года №</w:t>
      </w:r>
      <w:r w:rsidR="00A663C9">
        <w:rPr>
          <w:rFonts w:ascii="Times New Roman" w:hAnsi="Times New Roman" w:cs="Times New Roman"/>
          <w:sz w:val="24"/>
          <w:szCs w:val="24"/>
        </w:rPr>
        <w:t xml:space="preserve"> </w:t>
      </w:r>
      <w:r w:rsidRPr="00E130D7">
        <w:rPr>
          <w:rFonts w:ascii="Times New Roman" w:hAnsi="Times New Roman" w:cs="Times New Roman"/>
          <w:sz w:val="24"/>
          <w:szCs w:val="24"/>
        </w:rPr>
        <w:t>58.</w:t>
      </w:r>
    </w:p>
    <w:p w:rsidR="00E130D7" w:rsidRDefault="00E130D7" w:rsidP="0015404F">
      <w:pPr>
        <w:spacing w:after="0"/>
        <w:ind w:firstLine="709"/>
        <w:jc w:val="both"/>
        <w:rPr>
          <w:rFonts w:ascii="Times New Roman" w:hAnsi="Times New Roman" w:cs="Times New Roman"/>
          <w:sz w:val="24"/>
          <w:szCs w:val="24"/>
        </w:rPr>
      </w:pPr>
    </w:p>
    <w:p w:rsidR="00E130D7" w:rsidRPr="00E72461" w:rsidRDefault="00E130D7" w:rsidP="0015404F">
      <w:pPr>
        <w:spacing w:after="0"/>
        <w:ind w:firstLine="709"/>
        <w:jc w:val="both"/>
        <w:rPr>
          <w:rFonts w:ascii="Times New Roman" w:hAnsi="Times New Roman" w:cs="Times New Roman"/>
          <w:sz w:val="24"/>
          <w:szCs w:val="24"/>
        </w:rPr>
      </w:pPr>
      <w:r w:rsidRPr="00E130D7">
        <w:rPr>
          <w:rFonts w:ascii="Times New Roman" w:hAnsi="Times New Roman" w:cs="Times New Roman"/>
          <w:sz w:val="24"/>
          <w:szCs w:val="24"/>
        </w:rPr>
        <w:t>3.</w:t>
      </w:r>
      <w:r w:rsidR="00A663C9">
        <w:rPr>
          <w:rFonts w:ascii="Times New Roman" w:hAnsi="Times New Roman" w:cs="Times New Roman"/>
          <w:sz w:val="24"/>
          <w:szCs w:val="24"/>
        </w:rPr>
        <w:t> </w:t>
      </w:r>
      <w:r w:rsidRPr="00E130D7">
        <w:rPr>
          <w:rFonts w:ascii="Times New Roman" w:hAnsi="Times New Roman" w:cs="Times New Roman"/>
          <w:sz w:val="24"/>
          <w:szCs w:val="24"/>
        </w:rPr>
        <w:t>Настоящее Постановление распространяет сво</w:t>
      </w:r>
      <w:r w:rsidR="00006525">
        <w:rPr>
          <w:rFonts w:ascii="Times New Roman" w:hAnsi="Times New Roman" w:cs="Times New Roman"/>
          <w:sz w:val="24"/>
          <w:szCs w:val="24"/>
        </w:rPr>
        <w:t>е</w:t>
      </w:r>
      <w:r w:rsidRPr="00E130D7">
        <w:rPr>
          <w:rFonts w:ascii="Times New Roman" w:hAnsi="Times New Roman" w:cs="Times New Roman"/>
          <w:sz w:val="24"/>
          <w:szCs w:val="24"/>
        </w:rPr>
        <w:t xml:space="preserve"> действи</w:t>
      </w:r>
      <w:r w:rsidR="00006525">
        <w:rPr>
          <w:rFonts w:ascii="Times New Roman" w:hAnsi="Times New Roman" w:cs="Times New Roman"/>
          <w:sz w:val="24"/>
          <w:szCs w:val="24"/>
        </w:rPr>
        <w:t>е</w:t>
      </w:r>
      <w:r w:rsidRPr="00E130D7">
        <w:rPr>
          <w:rFonts w:ascii="Times New Roman" w:hAnsi="Times New Roman" w:cs="Times New Roman"/>
          <w:sz w:val="24"/>
          <w:szCs w:val="24"/>
        </w:rPr>
        <w:t xml:space="preserve"> на отношения, возникшие с 1 января 2022 года</w:t>
      </w:r>
      <w:r w:rsidR="00006525">
        <w:rPr>
          <w:rFonts w:ascii="Times New Roman" w:hAnsi="Times New Roman" w:cs="Times New Roman"/>
          <w:sz w:val="24"/>
          <w:szCs w:val="24"/>
        </w:rPr>
        <w:t>.</w:t>
      </w:r>
    </w:p>
    <w:p w:rsidR="006E4318" w:rsidRDefault="006E4318" w:rsidP="006E4318">
      <w:pPr>
        <w:spacing w:after="0"/>
        <w:jc w:val="both"/>
        <w:rPr>
          <w:rFonts w:ascii="Times New Roman" w:hAnsi="Times New Roman" w:cs="Times New Roman"/>
          <w:sz w:val="24"/>
          <w:szCs w:val="24"/>
        </w:rPr>
      </w:pPr>
    </w:p>
    <w:p w:rsidR="006E4318" w:rsidRDefault="00E30098" w:rsidP="006E4318">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DB774F" w:rsidRDefault="00DB774F" w:rsidP="006E4318">
      <w:pPr>
        <w:spacing w:after="0"/>
        <w:jc w:val="both"/>
        <w:rPr>
          <w:rFonts w:ascii="Times New Roman" w:hAnsi="Times New Roman" w:cs="Times New Roman"/>
          <w:sz w:val="24"/>
          <w:szCs w:val="24"/>
        </w:rPr>
      </w:pPr>
    </w:p>
    <w:p w:rsidR="00A663C9" w:rsidRPr="001C4045" w:rsidRDefault="00A663C9" w:rsidP="006E4318">
      <w:pPr>
        <w:spacing w:after="0"/>
        <w:jc w:val="both"/>
        <w:rPr>
          <w:rFonts w:ascii="Times New Roman" w:hAnsi="Times New Roman" w:cs="Times New Roman"/>
          <w:sz w:val="24"/>
          <w:szCs w:val="24"/>
        </w:rPr>
      </w:pPr>
    </w:p>
    <w:p w:rsidR="002A2455" w:rsidRDefault="00AF05D8" w:rsidP="006E4318">
      <w:pPr>
        <w:spacing w:after="0"/>
        <w:rPr>
          <w:rFonts w:ascii="Times New Roman" w:hAnsi="Times New Roman" w:cs="Times New Roman"/>
          <w:sz w:val="24"/>
          <w:szCs w:val="24"/>
        </w:rPr>
      </w:pPr>
      <w:r>
        <w:rPr>
          <w:rFonts w:ascii="Times New Roman" w:hAnsi="Times New Roman" w:cs="Times New Roman"/>
          <w:sz w:val="24"/>
          <w:szCs w:val="24"/>
        </w:rPr>
        <w:t>Председатель</w:t>
      </w:r>
      <w:r w:rsidR="00513BD0" w:rsidRPr="00CA72DA">
        <w:rPr>
          <w:rFonts w:ascii="Times New Roman" w:hAnsi="Times New Roman" w:cs="Times New Roman"/>
          <w:sz w:val="24"/>
          <w:szCs w:val="24"/>
        </w:rPr>
        <w:t xml:space="preserve"> Правительства</w:t>
      </w:r>
      <w:r w:rsidR="00F97C38" w:rsidRPr="00F97C38">
        <w:rPr>
          <w:rFonts w:ascii="Times New Roman" w:hAnsi="Times New Roman" w:cs="Times New Roman"/>
          <w:sz w:val="24"/>
          <w:szCs w:val="24"/>
        </w:rPr>
        <w:t xml:space="preserve"> </w:t>
      </w:r>
      <w:r w:rsidR="00F97C38">
        <w:rPr>
          <w:rFonts w:ascii="Times New Roman" w:hAnsi="Times New Roman" w:cs="Times New Roman"/>
          <w:sz w:val="24"/>
          <w:szCs w:val="24"/>
        </w:rPr>
        <w:t xml:space="preserve">                    </w:t>
      </w:r>
      <w:r w:rsidR="002A2455">
        <w:rPr>
          <w:rFonts w:ascii="Times New Roman" w:hAnsi="Times New Roman" w:cs="Times New Roman"/>
          <w:sz w:val="24"/>
          <w:szCs w:val="24"/>
        </w:rPr>
        <w:t xml:space="preserve">                            </w:t>
      </w:r>
      <w:r w:rsidR="00F97C38" w:rsidRPr="00F97C38">
        <w:rPr>
          <w:rFonts w:ascii="Times New Roman" w:hAnsi="Times New Roman" w:cs="Times New Roman"/>
          <w:sz w:val="24"/>
          <w:szCs w:val="24"/>
        </w:rPr>
        <w:t xml:space="preserve"> </w:t>
      </w:r>
      <w:r w:rsidR="00F97C38">
        <w:rPr>
          <w:rFonts w:ascii="Times New Roman" w:hAnsi="Times New Roman" w:cs="Times New Roman"/>
          <w:sz w:val="24"/>
          <w:szCs w:val="24"/>
        </w:rPr>
        <w:t xml:space="preserve">   </w:t>
      </w:r>
    </w:p>
    <w:p w:rsidR="00513BD0" w:rsidRPr="00CA72DA" w:rsidRDefault="00F97C38" w:rsidP="006E4318">
      <w:pPr>
        <w:spacing w:after="0"/>
        <w:rPr>
          <w:rFonts w:ascii="Times New Roman" w:hAnsi="Times New Roman" w:cs="Times New Roman"/>
          <w:sz w:val="24"/>
          <w:szCs w:val="24"/>
        </w:rPr>
      </w:pPr>
      <w:r w:rsidRPr="00CA72DA">
        <w:rPr>
          <w:rFonts w:ascii="Times New Roman" w:hAnsi="Times New Roman" w:cs="Times New Roman"/>
          <w:sz w:val="24"/>
          <w:szCs w:val="24"/>
        </w:rPr>
        <w:t xml:space="preserve">Республики Южная Осетия           </w:t>
      </w:r>
      <w:r w:rsidR="002A2455">
        <w:rPr>
          <w:rFonts w:ascii="Times New Roman" w:hAnsi="Times New Roman" w:cs="Times New Roman"/>
          <w:sz w:val="24"/>
          <w:szCs w:val="24"/>
        </w:rPr>
        <w:t xml:space="preserve">                                                           </w:t>
      </w:r>
      <w:r w:rsidR="007F1233">
        <w:rPr>
          <w:rFonts w:ascii="Times New Roman" w:hAnsi="Times New Roman" w:cs="Times New Roman"/>
          <w:sz w:val="24"/>
          <w:szCs w:val="24"/>
        </w:rPr>
        <w:t xml:space="preserve">                  </w:t>
      </w:r>
      <w:r w:rsidR="002A2455">
        <w:rPr>
          <w:rFonts w:ascii="Times New Roman" w:hAnsi="Times New Roman" w:cs="Times New Roman"/>
          <w:sz w:val="24"/>
          <w:szCs w:val="24"/>
        </w:rPr>
        <w:t xml:space="preserve"> </w:t>
      </w:r>
      <w:r w:rsidRPr="00CA72DA">
        <w:rPr>
          <w:rFonts w:ascii="Times New Roman" w:hAnsi="Times New Roman" w:cs="Times New Roman"/>
          <w:sz w:val="24"/>
          <w:szCs w:val="24"/>
        </w:rPr>
        <w:t xml:space="preserve"> </w:t>
      </w:r>
      <w:r w:rsidR="008F20E9">
        <w:rPr>
          <w:rFonts w:ascii="Times New Roman" w:hAnsi="Times New Roman" w:cs="Times New Roman"/>
          <w:sz w:val="24"/>
          <w:szCs w:val="24"/>
        </w:rPr>
        <w:t>Г.</w:t>
      </w:r>
      <w:r w:rsidR="003C4FBD">
        <w:rPr>
          <w:rFonts w:ascii="Times New Roman" w:hAnsi="Times New Roman" w:cs="Times New Roman"/>
          <w:sz w:val="24"/>
          <w:szCs w:val="24"/>
        </w:rPr>
        <w:t xml:space="preserve"> </w:t>
      </w:r>
      <w:r w:rsidR="002A2455">
        <w:rPr>
          <w:rFonts w:ascii="Times New Roman" w:hAnsi="Times New Roman" w:cs="Times New Roman"/>
          <w:sz w:val="24"/>
          <w:szCs w:val="24"/>
        </w:rPr>
        <w:t>Бекоев</w:t>
      </w:r>
      <w:r w:rsidRPr="00CA72DA">
        <w:rPr>
          <w:rFonts w:ascii="Times New Roman" w:hAnsi="Times New Roman" w:cs="Times New Roman"/>
          <w:sz w:val="24"/>
          <w:szCs w:val="24"/>
        </w:rPr>
        <w:t xml:space="preserve">    </w:t>
      </w:r>
      <w:r>
        <w:rPr>
          <w:rFonts w:ascii="Times New Roman" w:hAnsi="Times New Roman" w:cs="Times New Roman"/>
          <w:sz w:val="24"/>
          <w:szCs w:val="24"/>
        </w:rPr>
        <w:t xml:space="preserve">    </w:t>
      </w:r>
      <w:r w:rsidR="002A2455">
        <w:rPr>
          <w:rFonts w:ascii="Times New Roman" w:hAnsi="Times New Roman" w:cs="Times New Roman"/>
          <w:sz w:val="24"/>
          <w:szCs w:val="24"/>
        </w:rPr>
        <w:t xml:space="preserve">                               </w:t>
      </w:r>
      <w:r w:rsidRPr="00CA72D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A72DA">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F97C38" w:rsidRPr="00CA72DA" w:rsidRDefault="00F97C38" w:rsidP="00F97C38">
      <w:pPr>
        <w:spacing w:after="0"/>
        <w:rPr>
          <w:rFonts w:ascii="Times New Roman" w:hAnsi="Times New Roman" w:cs="Times New Roman"/>
          <w:sz w:val="24"/>
          <w:szCs w:val="24"/>
        </w:rPr>
      </w:pPr>
      <w:r>
        <w:rPr>
          <w:rFonts w:ascii="Times New Roman" w:hAnsi="Times New Roman" w:cs="Times New Roman"/>
          <w:sz w:val="24"/>
          <w:szCs w:val="24"/>
        </w:rPr>
        <w:t xml:space="preserve">                                                                                                   </w:t>
      </w:r>
    </w:p>
    <w:p w:rsidR="0007606B" w:rsidRPr="00CA72DA" w:rsidRDefault="00F97C38" w:rsidP="00F97C38">
      <w:pPr>
        <w:spacing w:after="0"/>
        <w:rPr>
          <w:rFonts w:ascii="Times New Roman" w:hAnsi="Times New Roman" w:cs="Times New Roman"/>
          <w:sz w:val="24"/>
          <w:szCs w:val="24"/>
        </w:rPr>
      </w:pPr>
      <w:r>
        <w:rPr>
          <w:rFonts w:ascii="Times New Roman" w:hAnsi="Times New Roman" w:cs="Times New Roman"/>
          <w:sz w:val="24"/>
          <w:szCs w:val="24"/>
        </w:rPr>
        <w:t xml:space="preserve">                                                                                                          </w:t>
      </w:r>
      <w:r w:rsidR="002A2455">
        <w:rPr>
          <w:rFonts w:ascii="Times New Roman" w:hAnsi="Times New Roman" w:cs="Times New Roman"/>
          <w:sz w:val="24"/>
          <w:szCs w:val="24"/>
        </w:rPr>
        <w:t xml:space="preserve"> </w:t>
      </w:r>
    </w:p>
    <w:p w:rsidR="0007606B" w:rsidRDefault="0007606B" w:rsidP="006E4318">
      <w:pPr>
        <w:spacing w:after="0"/>
        <w:ind w:firstLine="709"/>
        <w:rPr>
          <w:rFonts w:ascii="Times New Roman" w:hAnsi="Times New Roman" w:cs="Times New Roman"/>
          <w:sz w:val="24"/>
          <w:szCs w:val="24"/>
        </w:rPr>
      </w:pPr>
      <w:r>
        <w:rPr>
          <w:rFonts w:ascii="Times New Roman" w:hAnsi="Times New Roman" w:cs="Times New Roman"/>
          <w:sz w:val="24"/>
          <w:szCs w:val="24"/>
        </w:rPr>
        <w:br w:type="page"/>
      </w:r>
    </w:p>
    <w:p w:rsidR="00513BD0" w:rsidRPr="006E4318" w:rsidRDefault="0007606B" w:rsidP="00F948F2">
      <w:pPr>
        <w:spacing w:after="0" w:line="240" w:lineRule="auto"/>
        <w:ind w:left="5664"/>
        <w:jc w:val="center"/>
        <w:rPr>
          <w:rFonts w:ascii="Times New Roman" w:hAnsi="Times New Roman" w:cs="Times New Roman"/>
          <w:sz w:val="24"/>
          <w:szCs w:val="24"/>
        </w:rPr>
      </w:pPr>
      <w:r w:rsidRPr="006E4318">
        <w:rPr>
          <w:rFonts w:ascii="Times New Roman" w:hAnsi="Times New Roman" w:cs="Times New Roman"/>
          <w:sz w:val="24"/>
          <w:szCs w:val="24"/>
        </w:rPr>
        <w:lastRenderedPageBreak/>
        <w:t>Утвержден</w:t>
      </w:r>
    </w:p>
    <w:p w:rsidR="0007606B" w:rsidRPr="006E4318" w:rsidRDefault="0007606B" w:rsidP="00F948F2">
      <w:pPr>
        <w:spacing w:after="0" w:line="240" w:lineRule="auto"/>
        <w:ind w:left="5664"/>
        <w:jc w:val="center"/>
        <w:rPr>
          <w:rFonts w:ascii="Times New Roman" w:hAnsi="Times New Roman" w:cs="Times New Roman"/>
          <w:sz w:val="24"/>
          <w:szCs w:val="24"/>
        </w:rPr>
      </w:pPr>
      <w:r w:rsidRPr="006E4318">
        <w:rPr>
          <w:rFonts w:ascii="Times New Roman" w:hAnsi="Times New Roman" w:cs="Times New Roman"/>
          <w:sz w:val="24"/>
          <w:szCs w:val="24"/>
        </w:rPr>
        <w:t>Постановлением Правительства</w:t>
      </w:r>
    </w:p>
    <w:p w:rsidR="0007606B" w:rsidRPr="00F948F2" w:rsidRDefault="0007606B" w:rsidP="00F948F2">
      <w:pPr>
        <w:spacing w:after="0" w:line="240" w:lineRule="auto"/>
        <w:ind w:left="5664"/>
        <w:jc w:val="center"/>
        <w:rPr>
          <w:rFonts w:ascii="Times New Roman" w:hAnsi="Times New Roman" w:cs="Times New Roman"/>
          <w:sz w:val="24"/>
          <w:szCs w:val="24"/>
        </w:rPr>
      </w:pPr>
      <w:r w:rsidRPr="00F948F2">
        <w:rPr>
          <w:rFonts w:ascii="Times New Roman" w:hAnsi="Times New Roman" w:cs="Times New Roman"/>
          <w:sz w:val="24"/>
          <w:szCs w:val="24"/>
        </w:rPr>
        <w:t>Республики</w:t>
      </w:r>
      <w:r w:rsidR="000B1528" w:rsidRPr="00F948F2">
        <w:rPr>
          <w:rFonts w:ascii="Times New Roman" w:hAnsi="Times New Roman" w:cs="Times New Roman"/>
          <w:sz w:val="24"/>
          <w:szCs w:val="24"/>
        </w:rPr>
        <w:t xml:space="preserve"> </w:t>
      </w:r>
      <w:r w:rsidRPr="00F948F2">
        <w:rPr>
          <w:rFonts w:ascii="Times New Roman" w:hAnsi="Times New Roman" w:cs="Times New Roman"/>
          <w:sz w:val="24"/>
          <w:szCs w:val="24"/>
        </w:rPr>
        <w:t>Южная Осетия</w:t>
      </w:r>
    </w:p>
    <w:p w:rsidR="0007606B" w:rsidRPr="00F948F2" w:rsidRDefault="0007606B" w:rsidP="00F948F2">
      <w:pPr>
        <w:spacing w:after="0" w:line="240" w:lineRule="auto"/>
        <w:ind w:left="5664"/>
        <w:jc w:val="center"/>
        <w:rPr>
          <w:rFonts w:ascii="Times New Roman" w:hAnsi="Times New Roman" w:cs="Times New Roman"/>
          <w:sz w:val="24"/>
          <w:szCs w:val="24"/>
        </w:rPr>
      </w:pPr>
      <w:r w:rsidRPr="00F948F2">
        <w:rPr>
          <w:rFonts w:ascii="Times New Roman" w:hAnsi="Times New Roman" w:cs="Times New Roman"/>
          <w:sz w:val="24"/>
          <w:szCs w:val="24"/>
        </w:rPr>
        <w:t xml:space="preserve">от </w:t>
      </w:r>
      <w:r w:rsidR="00706C7A">
        <w:rPr>
          <w:rFonts w:ascii="Times New Roman" w:hAnsi="Times New Roman" w:cs="Times New Roman"/>
          <w:sz w:val="24"/>
          <w:szCs w:val="24"/>
        </w:rPr>
        <w:t xml:space="preserve">24 </w:t>
      </w:r>
      <w:r w:rsidR="00D81DF5">
        <w:rPr>
          <w:rFonts w:ascii="Times New Roman" w:hAnsi="Times New Roman" w:cs="Times New Roman"/>
          <w:sz w:val="24"/>
          <w:szCs w:val="24"/>
        </w:rPr>
        <w:t>марта</w:t>
      </w:r>
      <w:r w:rsidR="00BF5CE1" w:rsidRPr="00F948F2">
        <w:rPr>
          <w:rFonts w:ascii="Times New Roman" w:hAnsi="Times New Roman" w:cs="Times New Roman"/>
          <w:sz w:val="24"/>
          <w:szCs w:val="24"/>
        </w:rPr>
        <w:t xml:space="preserve"> </w:t>
      </w:r>
      <w:r w:rsidR="00666034" w:rsidRPr="00F948F2">
        <w:rPr>
          <w:rFonts w:ascii="Times New Roman" w:hAnsi="Times New Roman" w:cs="Times New Roman"/>
          <w:sz w:val="24"/>
          <w:szCs w:val="24"/>
        </w:rPr>
        <w:t>202</w:t>
      </w:r>
      <w:r w:rsidR="00B2483D" w:rsidRPr="00F948F2">
        <w:rPr>
          <w:rFonts w:ascii="Times New Roman" w:hAnsi="Times New Roman" w:cs="Times New Roman"/>
          <w:sz w:val="24"/>
          <w:szCs w:val="24"/>
        </w:rPr>
        <w:t>2</w:t>
      </w:r>
      <w:r w:rsidRPr="00F948F2">
        <w:rPr>
          <w:rFonts w:ascii="Times New Roman" w:hAnsi="Times New Roman" w:cs="Times New Roman"/>
          <w:sz w:val="24"/>
          <w:szCs w:val="24"/>
        </w:rPr>
        <w:t xml:space="preserve"> года №</w:t>
      </w:r>
      <w:r w:rsidR="00706C7A">
        <w:rPr>
          <w:rFonts w:ascii="Times New Roman" w:hAnsi="Times New Roman" w:cs="Times New Roman"/>
          <w:sz w:val="24"/>
          <w:szCs w:val="24"/>
        </w:rPr>
        <w:t xml:space="preserve"> 13</w:t>
      </w:r>
    </w:p>
    <w:p w:rsidR="00181CF8" w:rsidRPr="00F948F2" w:rsidRDefault="00181CF8" w:rsidP="00F948F2">
      <w:pPr>
        <w:pStyle w:val="a3"/>
        <w:spacing w:after="0" w:line="360" w:lineRule="auto"/>
        <w:ind w:left="0" w:firstLine="709"/>
        <w:jc w:val="center"/>
        <w:rPr>
          <w:rFonts w:ascii="Times New Roman" w:hAnsi="Times New Roman" w:cs="Times New Roman"/>
          <w:sz w:val="24"/>
          <w:szCs w:val="24"/>
        </w:rPr>
      </w:pPr>
    </w:p>
    <w:p w:rsidR="006E4318" w:rsidRPr="00F948F2" w:rsidRDefault="006E4318" w:rsidP="00193143">
      <w:pPr>
        <w:pStyle w:val="a3"/>
        <w:spacing w:after="0" w:line="360" w:lineRule="auto"/>
        <w:ind w:left="0" w:firstLine="709"/>
        <w:jc w:val="center"/>
        <w:rPr>
          <w:rFonts w:ascii="Times New Roman" w:hAnsi="Times New Roman" w:cs="Times New Roman"/>
          <w:sz w:val="24"/>
          <w:szCs w:val="24"/>
        </w:rPr>
      </w:pPr>
    </w:p>
    <w:p w:rsidR="00B41F59" w:rsidRPr="00F948F2" w:rsidRDefault="00616A61" w:rsidP="00B41F59">
      <w:pPr>
        <w:spacing w:after="0"/>
        <w:jc w:val="center"/>
        <w:rPr>
          <w:rFonts w:ascii="Times New Roman" w:hAnsi="Times New Roman" w:cs="Times New Roman"/>
          <w:sz w:val="24"/>
          <w:szCs w:val="24"/>
        </w:rPr>
      </w:pPr>
      <w:r w:rsidRPr="00F948F2">
        <w:rPr>
          <w:rFonts w:ascii="Times New Roman" w:hAnsi="Times New Roman" w:cs="Times New Roman"/>
          <w:sz w:val="24"/>
          <w:szCs w:val="24"/>
        </w:rPr>
        <w:t>ПОРЯДОК</w:t>
      </w:r>
    </w:p>
    <w:p w:rsidR="00B41F59" w:rsidRPr="00B41F59" w:rsidRDefault="00B41F59" w:rsidP="00B41F59">
      <w:pPr>
        <w:ind w:left="426" w:right="482"/>
        <w:jc w:val="center"/>
        <w:rPr>
          <w:rFonts w:eastAsia="Courier New"/>
          <w:sz w:val="24"/>
          <w:szCs w:val="24"/>
        </w:rPr>
      </w:pPr>
      <w:r w:rsidRPr="00B41F59">
        <w:rPr>
          <w:rFonts w:ascii="Times New Roman" w:eastAsia="Calibri" w:hAnsi="Times New Roman" w:cs="Times New Roman"/>
          <w:sz w:val="24"/>
          <w:szCs w:val="24"/>
          <w:lang w:eastAsia="en-US"/>
        </w:rPr>
        <w:t xml:space="preserve">предоставления из Государственного бюджета Республики Южная Осетия субсидий в 2022 году для </w:t>
      </w:r>
      <w:r w:rsidRPr="00B41F59">
        <w:rPr>
          <w:rFonts w:ascii="Times New Roman" w:eastAsia="Courier New" w:hAnsi="Times New Roman" w:cs="Times New Roman"/>
          <w:sz w:val="24"/>
          <w:szCs w:val="24"/>
        </w:rPr>
        <w:t>обеспечения получения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w:t>
      </w:r>
    </w:p>
    <w:p w:rsidR="00B41F59" w:rsidRPr="00B41F59" w:rsidRDefault="00B41F59" w:rsidP="00B41F59">
      <w:pPr>
        <w:pStyle w:val="23"/>
        <w:shd w:val="clear" w:color="auto" w:fill="auto"/>
        <w:spacing w:line="276" w:lineRule="auto"/>
        <w:ind w:left="426" w:right="482"/>
        <w:jc w:val="both"/>
        <w:rPr>
          <w:sz w:val="24"/>
          <w:szCs w:val="24"/>
          <w:lang w:bidi="ru-RU"/>
        </w:rPr>
      </w:pPr>
    </w:p>
    <w:p w:rsidR="00B41F59" w:rsidRPr="00B41F59" w:rsidRDefault="00B41F59" w:rsidP="000B613F">
      <w:pPr>
        <w:pStyle w:val="23"/>
        <w:numPr>
          <w:ilvl w:val="0"/>
          <w:numId w:val="6"/>
        </w:numPr>
        <w:shd w:val="clear" w:color="auto" w:fill="auto"/>
        <w:tabs>
          <w:tab w:val="left" w:pos="993"/>
        </w:tabs>
        <w:spacing w:line="276" w:lineRule="auto"/>
        <w:ind w:left="0" w:firstLine="709"/>
        <w:jc w:val="both"/>
        <w:rPr>
          <w:sz w:val="24"/>
          <w:szCs w:val="24"/>
        </w:rPr>
      </w:pPr>
      <w:r w:rsidRPr="00B41F59">
        <w:rPr>
          <w:sz w:val="24"/>
          <w:szCs w:val="24"/>
        </w:rPr>
        <w:t>Настоящий Порядок определяет цели, правила и условия предоставления из Государственного бюджета Республики Южная Осетия субсидий в 2022 году для обеспечения получения начального общего, основного обще</w:t>
      </w:r>
      <w:r w:rsidR="00A71541">
        <w:rPr>
          <w:sz w:val="24"/>
          <w:szCs w:val="24"/>
        </w:rPr>
        <w:t>го, среднего общего образования</w:t>
      </w:r>
      <w:r w:rsidRPr="00B41F59">
        <w:rPr>
          <w:sz w:val="24"/>
          <w:szCs w:val="24"/>
        </w:rPr>
        <w:t xml:space="preserve">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(далее</w:t>
      </w:r>
      <w:r w:rsidR="00870910">
        <w:rPr>
          <w:sz w:val="24"/>
          <w:szCs w:val="24"/>
        </w:rPr>
        <w:t xml:space="preserve"> – </w:t>
      </w:r>
      <w:r w:rsidRPr="00B41F59">
        <w:rPr>
          <w:sz w:val="24"/>
          <w:szCs w:val="24"/>
        </w:rPr>
        <w:t>частные образовательные организации).</w:t>
      </w:r>
    </w:p>
    <w:p w:rsidR="00B41F59" w:rsidRPr="00B41F59" w:rsidRDefault="00B41F59" w:rsidP="000B613F">
      <w:pPr>
        <w:pStyle w:val="23"/>
        <w:numPr>
          <w:ilvl w:val="0"/>
          <w:numId w:val="6"/>
        </w:numPr>
        <w:tabs>
          <w:tab w:val="left" w:pos="509"/>
          <w:tab w:val="left" w:pos="993"/>
        </w:tabs>
        <w:spacing w:line="276" w:lineRule="auto"/>
        <w:ind w:left="0" w:firstLine="709"/>
        <w:jc w:val="both"/>
        <w:rPr>
          <w:sz w:val="24"/>
          <w:szCs w:val="24"/>
        </w:rPr>
      </w:pPr>
      <w:r w:rsidRPr="00B41F59">
        <w:rPr>
          <w:sz w:val="24"/>
          <w:szCs w:val="24"/>
        </w:rPr>
        <w:t xml:space="preserve">Субсидии предоставляются зарегистрированным и осуществляющим свою деятельность на территории Республики Южная Осетия частным образовательным организациям, имеющим государственную аккредитацию и лицензию на осуществление образовательной деятельности и минимальной наполняемостью классов 10 обучающихся, при наличии параллельных классов – по 25 обучающихся, а при наборе 1-го класса наполняемостью 20 обучающихся в соответствии со сводной бюджетной росписью Государственного бюджета Республики Южная Осетия в пределах лимитов бюджетных обязательств, предусмотренных на эти цели для Министерства образования и науки Республики Южная Осетия (далее </w:t>
      </w:r>
      <w:r w:rsidR="002230BD">
        <w:rPr>
          <w:sz w:val="24"/>
          <w:szCs w:val="24"/>
        </w:rPr>
        <w:t xml:space="preserve">– </w:t>
      </w:r>
      <w:r w:rsidRPr="00B41F59">
        <w:rPr>
          <w:sz w:val="24"/>
          <w:szCs w:val="24"/>
        </w:rPr>
        <w:t xml:space="preserve">Министерство). </w:t>
      </w:r>
    </w:p>
    <w:p w:rsidR="00B41F59" w:rsidRPr="00B41F59" w:rsidRDefault="00B41F59" w:rsidP="000B613F">
      <w:pPr>
        <w:pStyle w:val="23"/>
        <w:numPr>
          <w:ilvl w:val="0"/>
          <w:numId w:val="6"/>
        </w:numPr>
        <w:shd w:val="clear" w:color="auto" w:fill="auto"/>
        <w:tabs>
          <w:tab w:val="left" w:pos="993"/>
        </w:tabs>
        <w:spacing w:line="276" w:lineRule="auto"/>
        <w:ind w:left="0" w:firstLine="709"/>
        <w:jc w:val="both"/>
        <w:rPr>
          <w:sz w:val="24"/>
          <w:szCs w:val="24"/>
        </w:rPr>
      </w:pPr>
      <w:r w:rsidRPr="00B41F59">
        <w:rPr>
          <w:sz w:val="24"/>
          <w:szCs w:val="24"/>
        </w:rPr>
        <w:t>Субсидии предоставляются частным образовательным организациям на возмещение затрат по оплате труда педагогических работников.</w:t>
      </w:r>
    </w:p>
    <w:p w:rsidR="00B41F59" w:rsidRPr="00B41F59" w:rsidRDefault="00B41F59" w:rsidP="000B613F">
      <w:pPr>
        <w:pStyle w:val="23"/>
        <w:numPr>
          <w:ilvl w:val="0"/>
          <w:numId w:val="6"/>
        </w:numPr>
        <w:tabs>
          <w:tab w:val="left" w:pos="509"/>
          <w:tab w:val="left" w:pos="993"/>
        </w:tabs>
        <w:spacing w:line="276" w:lineRule="auto"/>
        <w:ind w:left="0" w:firstLine="709"/>
        <w:jc w:val="both"/>
        <w:rPr>
          <w:sz w:val="24"/>
          <w:szCs w:val="24"/>
        </w:rPr>
      </w:pPr>
      <w:r w:rsidRPr="00B41F59">
        <w:rPr>
          <w:sz w:val="24"/>
          <w:szCs w:val="24"/>
        </w:rPr>
        <w:t>Министерство заключает с частными образовательными организациями соглашения о предоставлении субсидий из Государственного бюджета Республики Южная Осетия на возмещение затрат частным образовательным организациям, порядок заключения которых установлен Приложением №1 к настоящему Порядку.</w:t>
      </w:r>
    </w:p>
    <w:p w:rsidR="00B41F59" w:rsidRPr="00B41F59" w:rsidRDefault="00B41F59" w:rsidP="000B613F">
      <w:pPr>
        <w:pStyle w:val="23"/>
        <w:numPr>
          <w:ilvl w:val="0"/>
          <w:numId w:val="6"/>
        </w:numPr>
        <w:tabs>
          <w:tab w:val="left" w:pos="509"/>
          <w:tab w:val="left" w:pos="993"/>
        </w:tabs>
        <w:spacing w:line="276" w:lineRule="auto"/>
        <w:ind w:left="0" w:firstLine="709"/>
        <w:jc w:val="both"/>
        <w:rPr>
          <w:sz w:val="24"/>
          <w:szCs w:val="24"/>
        </w:rPr>
      </w:pPr>
      <w:r w:rsidRPr="00B41F59">
        <w:rPr>
          <w:sz w:val="24"/>
          <w:szCs w:val="24"/>
        </w:rPr>
        <w:t>Для получения субсидий Министерство представляет в Министерство финансов Республики Южная Осетия (далее</w:t>
      </w:r>
      <w:r w:rsidR="00870910">
        <w:rPr>
          <w:sz w:val="24"/>
          <w:szCs w:val="24"/>
        </w:rPr>
        <w:t xml:space="preserve"> – </w:t>
      </w:r>
      <w:r w:rsidRPr="00B41F59">
        <w:rPr>
          <w:sz w:val="24"/>
          <w:szCs w:val="24"/>
        </w:rPr>
        <w:t xml:space="preserve">Минфин) ежемесячно, не позднее 20 числа месяца, следующего за отчетным, следующие документы: </w:t>
      </w:r>
    </w:p>
    <w:p w:rsidR="00B41F59" w:rsidRPr="00B41F59" w:rsidRDefault="00B41F59" w:rsidP="002230BD">
      <w:pPr>
        <w:pStyle w:val="23"/>
        <w:numPr>
          <w:ilvl w:val="0"/>
          <w:numId w:val="7"/>
        </w:numPr>
        <w:tabs>
          <w:tab w:val="left" w:pos="509"/>
          <w:tab w:val="left" w:pos="993"/>
        </w:tabs>
        <w:spacing w:line="276" w:lineRule="auto"/>
        <w:ind w:left="0" w:firstLine="709"/>
        <w:jc w:val="both"/>
        <w:rPr>
          <w:sz w:val="24"/>
          <w:szCs w:val="24"/>
        </w:rPr>
      </w:pPr>
      <w:r w:rsidRPr="00B41F59">
        <w:rPr>
          <w:sz w:val="24"/>
          <w:szCs w:val="24"/>
        </w:rPr>
        <w:t>заверенную Министерством копию Соглашения между Министерством и частной образовательной организацией согласно Приложению №</w:t>
      </w:r>
      <w:r w:rsidR="002230BD">
        <w:rPr>
          <w:sz w:val="24"/>
          <w:szCs w:val="24"/>
        </w:rPr>
        <w:t xml:space="preserve"> </w:t>
      </w:r>
      <w:r w:rsidRPr="00B41F59">
        <w:rPr>
          <w:sz w:val="24"/>
          <w:szCs w:val="24"/>
        </w:rPr>
        <w:t>3 к настоящему Порядку;</w:t>
      </w:r>
    </w:p>
    <w:p w:rsidR="00B41F59" w:rsidRPr="00B41F59" w:rsidRDefault="00B41F59" w:rsidP="002230BD">
      <w:pPr>
        <w:pStyle w:val="23"/>
        <w:numPr>
          <w:ilvl w:val="0"/>
          <w:numId w:val="7"/>
        </w:numPr>
        <w:tabs>
          <w:tab w:val="left" w:pos="509"/>
          <w:tab w:val="left" w:pos="993"/>
        </w:tabs>
        <w:spacing w:line="276" w:lineRule="auto"/>
        <w:ind w:left="0" w:firstLine="709"/>
        <w:jc w:val="both"/>
        <w:rPr>
          <w:sz w:val="24"/>
          <w:szCs w:val="24"/>
        </w:rPr>
      </w:pPr>
      <w:r w:rsidRPr="00B41F59">
        <w:rPr>
          <w:sz w:val="24"/>
          <w:szCs w:val="24"/>
        </w:rPr>
        <w:t>заверенную Министерством копию расчета суммы субсидии по форме согласно Приложению №</w:t>
      </w:r>
      <w:r w:rsidR="002230BD">
        <w:rPr>
          <w:sz w:val="24"/>
          <w:szCs w:val="24"/>
        </w:rPr>
        <w:t xml:space="preserve"> </w:t>
      </w:r>
      <w:r w:rsidRPr="00B41F59">
        <w:rPr>
          <w:sz w:val="24"/>
          <w:szCs w:val="24"/>
        </w:rPr>
        <w:t>4 к настоящему Порядку;</w:t>
      </w:r>
    </w:p>
    <w:p w:rsidR="00B41F59" w:rsidRPr="00B41F59" w:rsidRDefault="00B41F59" w:rsidP="002230BD">
      <w:pPr>
        <w:pStyle w:val="23"/>
        <w:numPr>
          <w:ilvl w:val="0"/>
          <w:numId w:val="7"/>
        </w:numPr>
        <w:tabs>
          <w:tab w:val="left" w:pos="509"/>
          <w:tab w:val="left" w:pos="993"/>
        </w:tabs>
        <w:spacing w:line="276" w:lineRule="auto"/>
        <w:ind w:left="0" w:firstLine="709"/>
        <w:jc w:val="both"/>
        <w:rPr>
          <w:sz w:val="24"/>
          <w:szCs w:val="24"/>
        </w:rPr>
      </w:pPr>
      <w:r w:rsidRPr="00B41F59">
        <w:rPr>
          <w:sz w:val="24"/>
          <w:szCs w:val="24"/>
        </w:rPr>
        <w:t xml:space="preserve">заявку на финансирование расходов Государственного бюджета Республики Южная Осетия по установленной </w:t>
      </w:r>
      <w:r w:rsidRPr="003D1A4E">
        <w:rPr>
          <w:sz w:val="24"/>
          <w:szCs w:val="24"/>
          <w:highlight w:val="yellow"/>
        </w:rPr>
        <w:t>Правительством</w:t>
      </w:r>
      <w:r w:rsidRPr="00B41F59">
        <w:rPr>
          <w:sz w:val="24"/>
          <w:szCs w:val="24"/>
        </w:rPr>
        <w:t xml:space="preserve"> Республики Южная Осетия форме.</w:t>
      </w:r>
    </w:p>
    <w:p w:rsidR="00B41F59" w:rsidRPr="00B41F59" w:rsidRDefault="00B41F59" w:rsidP="000B613F">
      <w:pPr>
        <w:pStyle w:val="23"/>
        <w:numPr>
          <w:ilvl w:val="0"/>
          <w:numId w:val="6"/>
        </w:numPr>
        <w:shd w:val="clear" w:color="auto" w:fill="auto"/>
        <w:tabs>
          <w:tab w:val="left" w:pos="509"/>
          <w:tab w:val="left" w:pos="993"/>
        </w:tabs>
        <w:spacing w:line="276" w:lineRule="auto"/>
        <w:ind w:left="0" w:firstLine="709"/>
        <w:jc w:val="both"/>
        <w:rPr>
          <w:sz w:val="24"/>
          <w:szCs w:val="24"/>
        </w:rPr>
      </w:pPr>
      <w:r w:rsidRPr="00B41F59">
        <w:rPr>
          <w:sz w:val="24"/>
          <w:szCs w:val="24"/>
        </w:rPr>
        <w:t xml:space="preserve">Минфин в соответствии с утвержденными лимитами бюджетных обязательств и объемами финансирования расходов ежемесячно перечисляет субсидии с единого счета </w:t>
      </w:r>
      <w:r w:rsidRPr="00B41F59">
        <w:rPr>
          <w:sz w:val="24"/>
          <w:szCs w:val="24"/>
        </w:rPr>
        <w:lastRenderedPageBreak/>
        <w:t>бюджета на лицевой счет Министерства, открытый в Управлении казначейства Минфина.</w:t>
      </w:r>
    </w:p>
    <w:p w:rsidR="00B41F59" w:rsidRPr="00B41F59" w:rsidRDefault="00B41F59" w:rsidP="000B613F">
      <w:pPr>
        <w:pStyle w:val="23"/>
        <w:shd w:val="clear" w:color="auto" w:fill="auto"/>
        <w:tabs>
          <w:tab w:val="left" w:pos="527"/>
          <w:tab w:val="left" w:pos="993"/>
        </w:tabs>
        <w:spacing w:line="276" w:lineRule="auto"/>
        <w:ind w:firstLine="709"/>
        <w:jc w:val="both"/>
        <w:rPr>
          <w:sz w:val="24"/>
          <w:szCs w:val="24"/>
        </w:rPr>
      </w:pPr>
      <w:r w:rsidRPr="00B41F59">
        <w:rPr>
          <w:sz w:val="24"/>
          <w:szCs w:val="24"/>
        </w:rPr>
        <w:t>7. Министерство на основании Заявления по форме согласно Приложению №</w:t>
      </w:r>
      <w:r w:rsidR="00710507">
        <w:rPr>
          <w:sz w:val="24"/>
          <w:szCs w:val="24"/>
        </w:rPr>
        <w:t> </w:t>
      </w:r>
      <w:r w:rsidRPr="00B41F59">
        <w:rPr>
          <w:sz w:val="24"/>
          <w:szCs w:val="24"/>
        </w:rPr>
        <w:t>2 к настоящему Порядку и Соглашения, заключенного между Министерством</w:t>
      </w:r>
      <w:r w:rsidR="00710507">
        <w:rPr>
          <w:sz w:val="24"/>
          <w:szCs w:val="24"/>
        </w:rPr>
        <w:t xml:space="preserve"> </w:t>
      </w:r>
      <w:r w:rsidRPr="00B41F59">
        <w:rPr>
          <w:sz w:val="24"/>
          <w:szCs w:val="24"/>
        </w:rPr>
        <w:t>и</w:t>
      </w:r>
      <w:r w:rsidR="00710507">
        <w:rPr>
          <w:sz w:val="24"/>
          <w:szCs w:val="24"/>
        </w:rPr>
        <w:t xml:space="preserve"> </w:t>
      </w:r>
      <w:r w:rsidRPr="00B41F59">
        <w:rPr>
          <w:sz w:val="24"/>
          <w:szCs w:val="24"/>
        </w:rPr>
        <w:t>частной образовательной</w:t>
      </w:r>
      <w:r w:rsidR="00710507">
        <w:rPr>
          <w:sz w:val="24"/>
          <w:szCs w:val="24"/>
        </w:rPr>
        <w:t xml:space="preserve"> </w:t>
      </w:r>
      <w:r w:rsidRPr="00B41F59">
        <w:rPr>
          <w:sz w:val="24"/>
          <w:szCs w:val="24"/>
        </w:rPr>
        <w:t>организацией о предоставлении субсидии из Государственного бюджета Республики Южная Осетия на возмещение затрат частным образовательным организациям, ежемесячно перечисляет субсидии с лицевого счета, открытого в Управлении казначейства Минфина, на расчетный счет частной образовательной организации.</w:t>
      </w:r>
    </w:p>
    <w:p w:rsidR="00B41F59" w:rsidRPr="00B41F59" w:rsidRDefault="00B41F59" w:rsidP="000B613F">
      <w:pPr>
        <w:pStyle w:val="23"/>
        <w:shd w:val="clear" w:color="auto" w:fill="auto"/>
        <w:tabs>
          <w:tab w:val="left" w:pos="337"/>
          <w:tab w:val="left" w:pos="993"/>
        </w:tabs>
        <w:spacing w:line="276" w:lineRule="auto"/>
        <w:ind w:firstLine="709"/>
        <w:jc w:val="both"/>
        <w:rPr>
          <w:sz w:val="24"/>
          <w:szCs w:val="24"/>
        </w:rPr>
      </w:pPr>
      <w:r w:rsidRPr="00B41F59">
        <w:rPr>
          <w:sz w:val="24"/>
          <w:szCs w:val="24"/>
        </w:rPr>
        <w:t>8. Частная образовательная организация ежеквартально до 20 числа месяца, следующего за отчетным кварталом, представляет в Министерство отчётность об использовании субсидий.</w:t>
      </w:r>
    </w:p>
    <w:p w:rsidR="00B41F59" w:rsidRPr="00B41F59" w:rsidRDefault="00B41F59" w:rsidP="000B613F">
      <w:pPr>
        <w:pStyle w:val="23"/>
        <w:shd w:val="clear" w:color="auto" w:fill="auto"/>
        <w:tabs>
          <w:tab w:val="left" w:pos="337"/>
          <w:tab w:val="left" w:pos="993"/>
        </w:tabs>
        <w:spacing w:line="276" w:lineRule="auto"/>
        <w:ind w:firstLine="709"/>
        <w:jc w:val="both"/>
        <w:rPr>
          <w:sz w:val="24"/>
          <w:szCs w:val="24"/>
        </w:rPr>
      </w:pPr>
      <w:r w:rsidRPr="00B41F59">
        <w:rPr>
          <w:sz w:val="24"/>
          <w:szCs w:val="24"/>
        </w:rPr>
        <w:t xml:space="preserve">9. При </w:t>
      </w:r>
      <w:proofErr w:type="spellStart"/>
      <w:r w:rsidRPr="00B41F59">
        <w:rPr>
          <w:sz w:val="24"/>
          <w:szCs w:val="24"/>
        </w:rPr>
        <w:t>неподтверждении</w:t>
      </w:r>
      <w:proofErr w:type="spellEnd"/>
      <w:r w:rsidRPr="00B41F59">
        <w:rPr>
          <w:sz w:val="24"/>
          <w:szCs w:val="24"/>
        </w:rPr>
        <w:t xml:space="preserve"> частной образовательной организацией целевого использования средств субсидий, полученных в отчетном квартале, дальнейшее перечисление средств субсидий Министерством не производится.</w:t>
      </w:r>
    </w:p>
    <w:p w:rsidR="00B41F59" w:rsidRPr="00B41F59" w:rsidRDefault="00B41F59" w:rsidP="000B613F">
      <w:pPr>
        <w:pStyle w:val="23"/>
        <w:shd w:val="clear" w:color="auto" w:fill="auto"/>
        <w:tabs>
          <w:tab w:val="left" w:pos="337"/>
          <w:tab w:val="left" w:pos="993"/>
        </w:tabs>
        <w:spacing w:line="276" w:lineRule="auto"/>
        <w:ind w:firstLine="709"/>
        <w:jc w:val="both"/>
        <w:rPr>
          <w:sz w:val="24"/>
          <w:szCs w:val="24"/>
        </w:rPr>
      </w:pPr>
      <w:r w:rsidRPr="00B41F59">
        <w:rPr>
          <w:sz w:val="24"/>
          <w:szCs w:val="24"/>
        </w:rPr>
        <w:t>10. В случае установления факта несоблюдения условий предоставления субсидий, использования субсидий не по целевому назначению, а также в случае установления факта предоставления частной образовательной организацией недостоверных сведений, содержащихся в документах, предоставленных для получения субсидий, частная образовательная организация обязана вернуть средства субсидий в Государственный бюджет Республики Южная Осетия.</w:t>
      </w:r>
    </w:p>
    <w:p w:rsidR="00B41F59" w:rsidRPr="00B41F59" w:rsidRDefault="00B41F59" w:rsidP="000B613F">
      <w:pPr>
        <w:pStyle w:val="23"/>
        <w:shd w:val="clear" w:color="auto" w:fill="auto"/>
        <w:tabs>
          <w:tab w:val="left" w:pos="337"/>
          <w:tab w:val="left" w:pos="851"/>
          <w:tab w:val="left" w:pos="993"/>
        </w:tabs>
        <w:spacing w:line="276" w:lineRule="auto"/>
        <w:ind w:firstLine="709"/>
        <w:jc w:val="both"/>
        <w:rPr>
          <w:sz w:val="24"/>
          <w:szCs w:val="24"/>
        </w:rPr>
      </w:pPr>
      <w:r w:rsidRPr="00B41F59">
        <w:rPr>
          <w:sz w:val="24"/>
          <w:szCs w:val="24"/>
        </w:rPr>
        <w:t>11. В случае использования средств субсидий не в полном объеме частная образовательная организация обязана вернуть остаток средств субсидий в Государственный бюджет Республики Южная Осетия в соответствии с бюджетным законодательством Республики Южная Осетия.</w:t>
      </w:r>
    </w:p>
    <w:p w:rsidR="00B41F59" w:rsidRPr="00B41F59" w:rsidRDefault="00B41F59" w:rsidP="000B613F">
      <w:pPr>
        <w:pStyle w:val="23"/>
        <w:shd w:val="clear" w:color="auto" w:fill="auto"/>
        <w:tabs>
          <w:tab w:val="left" w:pos="527"/>
          <w:tab w:val="left" w:pos="993"/>
        </w:tabs>
        <w:spacing w:line="276" w:lineRule="auto"/>
        <w:ind w:firstLine="709"/>
        <w:jc w:val="both"/>
        <w:rPr>
          <w:sz w:val="24"/>
          <w:szCs w:val="24"/>
        </w:rPr>
      </w:pPr>
      <w:r w:rsidRPr="00B41F59">
        <w:rPr>
          <w:sz w:val="24"/>
          <w:szCs w:val="24"/>
        </w:rPr>
        <w:t>12. Контроль за целевым использованием субсидий осуществляет Министерство.</w:t>
      </w:r>
    </w:p>
    <w:p w:rsidR="00127CB3" w:rsidRPr="00127CB3" w:rsidRDefault="00127CB3" w:rsidP="00B41F59">
      <w:pPr>
        <w:tabs>
          <w:tab w:val="left" w:pos="284"/>
          <w:tab w:val="left" w:pos="993"/>
        </w:tabs>
        <w:spacing w:after="0" w:line="259" w:lineRule="auto"/>
        <w:contextualSpacing/>
        <w:jc w:val="both"/>
        <w:rPr>
          <w:rFonts w:ascii="Times New Roman" w:eastAsia="Calibri" w:hAnsi="Times New Roman" w:cs="Times New Roman"/>
          <w:sz w:val="24"/>
          <w:szCs w:val="24"/>
          <w:lang w:eastAsia="en-US"/>
        </w:rPr>
      </w:pPr>
    </w:p>
    <w:p w:rsidR="00B41F59" w:rsidRDefault="00B41F59" w:rsidP="00B41F59">
      <w:pPr>
        <w:spacing w:after="0"/>
        <w:rPr>
          <w:rFonts w:ascii="Times New Roman" w:eastAsia="Calibri" w:hAnsi="Times New Roman" w:cs="Times New Roman"/>
          <w:sz w:val="24"/>
          <w:szCs w:val="24"/>
          <w:lang w:eastAsia="en-US"/>
        </w:rPr>
      </w:pPr>
    </w:p>
    <w:p w:rsidR="00870910" w:rsidRDefault="00870910">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B41F59" w:rsidRPr="00B41F59" w:rsidRDefault="00B41F59" w:rsidP="00870910">
      <w:pPr>
        <w:spacing w:after="0" w:line="240" w:lineRule="auto"/>
        <w:ind w:left="3540"/>
        <w:jc w:val="right"/>
        <w:rPr>
          <w:rFonts w:ascii="Times New Roman" w:eastAsia="Calibri" w:hAnsi="Times New Roman" w:cs="Times New Roman"/>
          <w:sz w:val="24"/>
          <w:szCs w:val="24"/>
          <w:lang w:eastAsia="en-US"/>
        </w:rPr>
      </w:pPr>
      <w:r w:rsidRPr="00B41F59">
        <w:rPr>
          <w:rFonts w:ascii="Times New Roman" w:eastAsia="Calibri" w:hAnsi="Times New Roman" w:cs="Times New Roman"/>
          <w:sz w:val="24"/>
          <w:szCs w:val="24"/>
          <w:lang w:eastAsia="en-US"/>
        </w:rPr>
        <w:lastRenderedPageBreak/>
        <w:t>Приложение №1</w:t>
      </w:r>
    </w:p>
    <w:p w:rsidR="00B41F59" w:rsidRPr="00B41F59" w:rsidRDefault="00B41F59" w:rsidP="00870910">
      <w:pPr>
        <w:spacing w:after="0" w:line="240" w:lineRule="auto"/>
        <w:ind w:left="3540"/>
        <w:jc w:val="right"/>
        <w:rPr>
          <w:rFonts w:ascii="Times New Roman" w:eastAsia="Calibri" w:hAnsi="Times New Roman" w:cs="Times New Roman"/>
          <w:sz w:val="24"/>
          <w:szCs w:val="24"/>
          <w:lang w:eastAsia="en-US"/>
        </w:rPr>
      </w:pPr>
      <w:r w:rsidRPr="00B41F59">
        <w:rPr>
          <w:rFonts w:ascii="Times New Roman" w:eastAsia="Calibri" w:hAnsi="Times New Roman" w:cs="Times New Roman"/>
          <w:sz w:val="24"/>
          <w:szCs w:val="24"/>
          <w:lang w:eastAsia="en-US"/>
        </w:rPr>
        <w:t>к Порядку предоставления из Государственного бюджета Республики Южная Осетия субсидий в 2022 году для обеспечения получения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w:t>
      </w:r>
    </w:p>
    <w:p w:rsidR="00B41F59" w:rsidRPr="00B41F59" w:rsidRDefault="00B41F59" w:rsidP="00B41F59">
      <w:pPr>
        <w:spacing w:after="0"/>
        <w:rPr>
          <w:rFonts w:ascii="Times New Roman" w:eastAsia="Calibri" w:hAnsi="Times New Roman" w:cs="Times New Roman"/>
          <w:sz w:val="24"/>
          <w:szCs w:val="24"/>
          <w:lang w:eastAsia="en-US"/>
        </w:rPr>
      </w:pPr>
    </w:p>
    <w:p w:rsidR="00B41F59" w:rsidRPr="00B41F59" w:rsidRDefault="00B41F59" w:rsidP="00B41F59">
      <w:pPr>
        <w:spacing w:after="0"/>
        <w:rPr>
          <w:rFonts w:ascii="Times New Roman" w:eastAsia="Calibri" w:hAnsi="Times New Roman" w:cs="Times New Roman"/>
          <w:sz w:val="24"/>
          <w:szCs w:val="24"/>
          <w:lang w:eastAsia="en-US"/>
        </w:rPr>
      </w:pPr>
    </w:p>
    <w:p w:rsidR="00B41F59" w:rsidRPr="00B41F59" w:rsidRDefault="00B41F59" w:rsidP="00B41F59">
      <w:pPr>
        <w:spacing w:after="0"/>
        <w:jc w:val="center"/>
        <w:rPr>
          <w:rFonts w:ascii="Times New Roman" w:eastAsia="Calibri" w:hAnsi="Times New Roman" w:cs="Times New Roman"/>
          <w:sz w:val="24"/>
          <w:szCs w:val="24"/>
          <w:lang w:eastAsia="en-US"/>
        </w:rPr>
      </w:pPr>
      <w:r w:rsidRPr="00B41F59">
        <w:rPr>
          <w:rFonts w:ascii="Times New Roman" w:eastAsia="Calibri" w:hAnsi="Times New Roman" w:cs="Times New Roman"/>
          <w:sz w:val="24"/>
          <w:szCs w:val="24"/>
          <w:lang w:eastAsia="en-US"/>
        </w:rPr>
        <w:t>ПОРЯДОК</w:t>
      </w:r>
    </w:p>
    <w:p w:rsidR="00B41F59" w:rsidRDefault="00B41F59" w:rsidP="00B41F59">
      <w:pPr>
        <w:spacing w:after="0"/>
        <w:jc w:val="center"/>
        <w:rPr>
          <w:rFonts w:ascii="Times New Roman" w:eastAsia="Calibri" w:hAnsi="Times New Roman" w:cs="Times New Roman"/>
          <w:sz w:val="24"/>
          <w:szCs w:val="24"/>
          <w:lang w:eastAsia="en-US"/>
        </w:rPr>
      </w:pPr>
      <w:r w:rsidRPr="00B41F59">
        <w:rPr>
          <w:rFonts w:ascii="Times New Roman" w:eastAsia="Calibri" w:hAnsi="Times New Roman" w:cs="Times New Roman"/>
          <w:sz w:val="24"/>
          <w:szCs w:val="24"/>
          <w:lang w:eastAsia="en-US"/>
        </w:rPr>
        <w:t>заключения Соглашения между Министерством образования и науки Республики Южная Осетия и частной образовательной организацией о предоставлении субсидии из Государственного бюджета Республики Южная Осетия на возмещение затрат в связи с предоставлением гражданам начального общего, основного общего и среднего общего образования</w:t>
      </w:r>
    </w:p>
    <w:p w:rsidR="00200B68" w:rsidRDefault="00200B68" w:rsidP="00B41F59">
      <w:pPr>
        <w:spacing w:after="0"/>
        <w:jc w:val="center"/>
        <w:rPr>
          <w:rFonts w:ascii="Times New Roman" w:eastAsia="Calibri" w:hAnsi="Times New Roman" w:cs="Times New Roman"/>
          <w:sz w:val="24"/>
          <w:szCs w:val="24"/>
          <w:lang w:eastAsia="en-US"/>
        </w:rPr>
      </w:pPr>
    </w:p>
    <w:p w:rsidR="009A4EF8" w:rsidRPr="00B41F59" w:rsidRDefault="009A4EF8" w:rsidP="00B41F59">
      <w:pPr>
        <w:spacing w:after="0"/>
        <w:jc w:val="center"/>
        <w:rPr>
          <w:rFonts w:ascii="Times New Roman" w:eastAsia="Calibri" w:hAnsi="Times New Roman" w:cs="Times New Roman"/>
          <w:sz w:val="24"/>
          <w:szCs w:val="24"/>
          <w:lang w:eastAsia="en-US"/>
        </w:rPr>
      </w:pPr>
    </w:p>
    <w:p w:rsidR="00B41F59" w:rsidRPr="00B41F59" w:rsidRDefault="00B41F59" w:rsidP="009A4EF8">
      <w:pPr>
        <w:tabs>
          <w:tab w:val="left" w:pos="993"/>
        </w:tabs>
        <w:spacing w:after="0"/>
        <w:ind w:firstLine="709"/>
        <w:jc w:val="both"/>
        <w:rPr>
          <w:rFonts w:ascii="Times New Roman" w:eastAsia="Calibri" w:hAnsi="Times New Roman" w:cs="Times New Roman"/>
          <w:sz w:val="24"/>
          <w:szCs w:val="24"/>
          <w:lang w:eastAsia="en-US"/>
        </w:rPr>
      </w:pPr>
      <w:r w:rsidRPr="00B41F59">
        <w:rPr>
          <w:rFonts w:ascii="Times New Roman" w:eastAsia="Calibri" w:hAnsi="Times New Roman" w:cs="Times New Roman"/>
          <w:sz w:val="24"/>
          <w:szCs w:val="24"/>
          <w:lang w:eastAsia="en-US"/>
        </w:rPr>
        <w:t>1.</w:t>
      </w:r>
      <w:r w:rsidRPr="00B41F59">
        <w:rPr>
          <w:rFonts w:ascii="Times New Roman" w:eastAsia="Calibri" w:hAnsi="Times New Roman" w:cs="Times New Roman"/>
          <w:sz w:val="24"/>
          <w:szCs w:val="24"/>
          <w:lang w:eastAsia="en-US"/>
        </w:rPr>
        <w:tab/>
        <w:t>Соглашение о предоставлении субсидии из Государственного бюджета Республики Южная Осетия на возмещение затрат в связи с предоставлением гражданам начального общего, основного общего и среднего общего образования (далее</w:t>
      </w:r>
      <w:r w:rsidR="00870910">
        <w:rPr>
          <w:rFonts w:ascii="Times New Roman" w:eastAsia="Calibri" w:hAnsi="Times New Roman" w:cs="Times New Roman"/>
          <w:sz w:val="24"/>
          <w:szCs w:val="24"/>
          <w:lang w:eastAsia="en-US"/>
        </w:rPr>
        <w:t xml:space="preserve"> – </w:t>
      </w:r>
      <w:r w:rsidRPr="00B41F59">
        <w:rPr>
          <w:rFonts w:ascii="Times New Roman" w:eastAsia="Calibri" w:hAnsi="Times New Roman" w:cs="Times New Roman"/>
          <w:sz w:val="24"/>
          <w:szCs w:val="24"/>
          <w:lang w:eastAsia="en-US"/>
        </w:rPr>
        <w:t>Соглашение) заключа</w:t>
      </w:r>
      <w:r w:rsidR="00D3488C">
        <w:rPr>
          <w:rFonts w:ascii="Times New Roman" w:eastAsia="Calibri" w:hAnsi="Times New Roman" w:cs="Times New Roman"/>
          <w:sz w:val="24"/>
          <w:szCs w:val="24"/>
          <w:lang w:eastAsia="en-US"/>
        </w:rPr>
        <w:t>е</w:t>
      </w:r>
      <w:r w:rsidRPr="00B41F59">
        <w:rPr>
          <w:rFonts w:ascii="Times New Roman" w:eastAsia="Calibri" w:hAnsi="Times New Roman" w:cs="Times New Roman"/>
          <w:sz w:val="24"/>
          <w:szCs w:val="24"/>
          <w:lang w:eastAsia="en-US"/>
        </w:rPr>
        <w:t>тся между Министерством образования и науки Республики Южная Осетия (далее</w:t>
      </w:r>
      <w:r w:rsidR="00870910">
        <w:rPr>
          <w:rFonts w:ascii="Times New Roman" w:eastAsia="Calibri" w:hAnsi="Times New Roman" w:cs="Times New Roman"/>
          <w:sz w:val="24"/>
          <w:szCs w:val="24"/>
          <w:lang w:eastAsia="en-US"/>
        </w:rPr>
        <w:t xml:space="preserve"> – </w:t>
      </w:r>
      <w:r w:rsidRPr="00B41F59">
        <w:rPr>
          <w:rFonts w:ascii="Times New Roman" w:eastAsia="Calibri" w:hAnsi="Times New Roman" w:cs="Times New Roman"/>
          <w:sz w:val="24"/>
          <w:szCs w:val="24"/>
          <w:lang w:eastAsia="en-US"/>
        </w:rPr>
        <w:t>Министерство) и частной образовательной организацией.</w:t>
      </w:r>
    </w:p>
    <w:p w:rsidR="00B41F59" w:rsidRPr="00B41F59" w:rsidRDefault="00B41F59" w:rsidP="009A4EF8">
      <w:pPr>
        <w:tabs>
          <w:tab w:val="left" w:pos="993"/>
        </w:tabs>
        <w:spacing w:after="0"/>
        <w:ind w:firstLine="709"/>
        <w:jc w:val="both"/>
        <w:rPr>
          <w:rFonts w:ascii="Times New Roman" w:eastAsia="Calibri" w:hAnsi="Times New Roman" w:cs="Times New Roman"/>
          <w:sz w:val="24"/>
          <w:szCs w:val="24"/>
          <w:lang w:eastAsia="en-US"/>
        </w:rPr>
      </w:pPr>
      <w:r w:rsidRPr="00B41F59">
        <w:rPr>
          <w:rFonts w:ascii="Times New Roman" w:eastAsia="Calibri" w:hAnsi="Times New Roman" w:cs="Times New Roman"/>
          <w:sz w:val="24"/>
          <w:szCs w:val="24"/>
          <w:lang w:eastAsia="en-US"/>
        </w:rPr>
        <w:t>2.</w:t>
      </w:r>
      <w:r w:rsidRPr="00B41F59">
        <w:rPr>
          <w:rFonts w:ascii="Times New Roman" w:eastAsia="Calibri" w:hAnsi="Times New Roman" w:cs="Times New Roman"/>
          <w:sz w:val="24"/>
          <w:szCs w:val="24"/>
          <w:lang w:eastAsia="en-US"/>
        </w:rPr>
        <w:tab/>
        <w:t>Условиями предоставления су</w:t>
      </w:r>
      <w:r w:rsidR="009A4EF8">
        <w:rPr>
          <w:rFonts w:ascii="Times New Roman" w:eastAsia="Calibri" w:hAnsi="Times New Roman" w:cs="Times New Roman"/>
          <w:sz w:val="24"/>
          <w:szCs w:val="24"/>
          <w:lang w:eastAsia="en-US"/>
        </w:rPr>
        <w:t xml:space="preserve">бсидии частной образовательной </w:t>
      </w:r>
      <w:r w:rsidRPr="00B41F59">
        <w:rPr>
          <w:rFonts w:ascii="Times New Roman" w:eastAsia="Calibri" w:hAnsi="Times New Roman" w:cs="Times New Roman"/>
          <w:sz w:val="24"/>
          <w:szCs w:val="24"/>
          <w:lang w:eastAsia="en-US"/>
        </w:rPr>
        <w:t>организации являются:</w:t>
      </w:r>
    </w:p>
    <w:p w:rsidR="00B41F59" w:rsidRPr="00B41F59" w:rsidRDefault="00B41F59" w:rsidP="009A4EF8">
      <w:pPr>
        <w:tabs>
          <w:tab w:val="left" w:pos="993"/>
        </w:tabs>
        <w:spacing w:after="0"/>
        <w:ind w:firstLine="709"/>
        <w:jc w:val="both"/>
        <w:rPr>
          <w:rFonts w:ascii="Times New Roman" w:eastAsia="Calibri" w:hAnsi="Times New Roman" w:cs="Times New Roman"/>
          <w:sz w:val="24"/>
          <w:szCs w:val="24"/>
          <w:lang w:eastAsia="en-US"/>
        </w:rPr>
      </w:pPr>
      <w:r w:rsidRPr="00B41F59">
        <w:rPr>
          <w:rFonts w:ascii="Times New Roman" w:eastAsia="Calibri" w:hAnsi="Times New Roman" w:cs="Times New Roman"/>
          <w:sz w:val="24"/>
          <w:szCs w:val="24"/>
          <w:lang w:eastAsia="en-US"/>
        </w:rPr>
        <w:t>1)</w:t>
      </w:r>
      <w:r w:rsidRPr="00B41F59">
        <w:rPr>
          <w:rFonts w:ascii="Times New Roman" w:eastAsia="Calibri" w:hAnsi="Times New Roman" w:cs="Times New Roman"/>
          <w:sz w:val="24"/>
          <w:szCs w:val="24"/>
          <w:lang w:eastAsia="en-US"/>
        </w:rPr>
        <w:tab/>
        <w:t>государственная регистрация и осуществление образовательной деятельности на территории Республики Южная Осетия;</w:t>
      </w:r>
    </w:p>
    <w:p w:rsidR="00B41F59" w:rsidRPr="00B41F59" w:rsidRDefault="00B41F59" w:rsidP="009A4EF8">
      <w:pPr>
        <w:tabs>
          <w:tab w:val="left" w:pos="993"/>
        </w:tabs>
        <w:spacing w:after="0"/>
        <w:ind w:firstLine="709"/>
        <w:jc w:val="both"/>
        <w:rPr>
          <w:rFonts w:ascii="Times New Roman" w:eastAsia="Calibri" w:hAnsi="Times New Roman" w:cs="Times New Roman"/>
          <w:sz w:val="24"/>
          <w:szCs w:val="24"/>
          <w:lang w:eastAsia="en-US"/>
        </w:rPr>
      </w:pPr>
      <w:r w:rsidRPr="00B41F59">
        <w:rPr>
          <w:rFonts w:ascii="Times New Roman" w:eastAsia="Calibri" w:hAnsi="Times New Roman" w:cs="Times New Roman"/>
          <w:sz w:val="24"/>
          <w:szCs w:val="24"/>
          <w:lang w:eastAsia="en-US"/>
        </w:rPr>
        <w:t>2)</w:t>
      </w:r>
      <w:r w:rsidRPr="00B41F59">
        <w:rPr>
          <w:rFonts w:ascii="Times New Roman" w:eastAsia="Calibri" w:hAnsi="Times New Roman" w:cs="Times New Roman"/>
          <w:sz w:val="24"/>
          <w:szCs w:val="24"/>
          <w:lang w:eastAsia="en-US"/>
        </w:rPr>
        <w:tab/>
        <w:t xml:space="preserve"> наличие лицензии на осуществление образовательной деятельности по основным общеобразовательным программам начального общего, основного общего и (или) среднего общего образования и минимальной наполняемостью классов 10 обучающихся, а при наличии параллельных классов по 25 обучающихся, а при наборе 1-го класса наполняемостью 20 обучающихся;</w:t>
      </w:r>
    </w:p>
    <w:p w:rsidR="00B41F59" w:rsidRPr="00B41F59" w:rsidRDefault="00B41F59" w:rsidP="009A4EF8">
      <w:pPr>
        <w:tabs>
          <w:tab w:val="left" w:pos="993"/>
        </w:tabs>
        <w:spacing w:after="0"/>
        <w:ind w:firstLine="709"/>
        <w:jc w:val="both"/>
        <w:rPr>
          <w:rFonts w:ascii="Times New Roman" w:eastAsia="Calibri" w:hAnsi="Times New Roman" w:cs="Times New Roman"/>
          <w:sz w:val="24"/>
          <w:szCs w:val="24"/>
          <w:lang w:eastAsia="en-US"/>
        </w:rPr>
      </w:pPr>
      <w:r w:rsidRPr="00B41F59">
        <w:rPr>
          <w:rFonts w:ascii="Times New Roman" w:eastAsia="Calibri" w:hAnsi="Times New Roman" w:cs="Times New Roman"/>
          <w:sz w:val="24"/>
          <w:szCs w:val="24"/>
          <w:lang w:eastAsia="en-US"/>
        </w:rPr>
        <w:t>3)</w:t>
      </w:r>
      <w:r w:rsidRPr="00B41F59">
        <w:rPr>
          <w:rFonts w:ascii="Times New Roman" w:eastAsia="Calibri" w:hAnsi="Times New Roman" w:cs="Times New Roman"/>
          <w:sz w:val="24"/>
          <w:szCs w:val="24"/>
          <w:lang w:eastAsia="en-US"/>
        </w:rPr>
        <w:tab/>
        <w:t>наличие свидетельства о государственной аккредитации по основным общеобразовательным программам начального общего, основного общего и (или) среднего общего образования;</w:t>
      </w:r>
    </w:p>
    <w:p w:rsidR="00B41F59" w:rsidRPr="00B41F59" w:rsidRDefault="00B41F59" w:rsidP="009A4EF8">
      <w:pPr>
        <w:tabs>
          <w:tab w:val="left" w:pos="993"/>
        </w:tabs>
        <w:spacing w:after="0"/>
        <w:ind w:firstLine="709"/>
        <w:jc w:val="both"/>
        <w:rPr>
          <w:rFonts w:ascii="Times New Roman" w:eastAsia="Calibri" w:hAnsi="Times New Roman" w:cs="Times New Roman"/>
          <w:sz w:val="24"/>
          <w:szCs w:val="24"/>
          <w:lang w:eastAsia="en-US"/>
        </w:rPr>
      </w:pPr>
      <w:r w:rsidRPr="00B41F59">
        <w:rPr>
          <w:rFonts w:ascii="Times New Roman" w:eastAsia="Calibri" w:hAnsi="Times New Roman" w:cs="Times New Roman"/>
          <w:sz w:val="24"/>
          <w:szCs w:val="24"/>
          <w:lang w:eastAsia="en-US"/>
        </w:rPr>
        <w:t>4)</w:t>
      </w:r>
      <w:r w:rsidRPr="00B41F59">
        <w:rPr>
          <w:rFonts w:ascii="Times New Roman" w:eastAsia="Calibri" w:hAnsi="Times New Roman" w:cs="Times New Roman"/>
          <w:sz w:val="24"/>
          <w:szCs w:val="24"/>
          <w:lang w:eastAsia="en-US"/>
        </w:rPr>
        <w:tab/>
        <w:t>отсутствие в отношении частной образовательной организации процедуры приостановления образовательной деятельности.</w:t>
      </w:r>
    </w:p>
    <w:p w:rsidR="00B41F59" w:rsidRPr="00B41F59" w:rsidRDefault="00B41F59" w:rsidP="009A4EF8">
      <w:pPr>
        <w:tabs>
          <w:tab w:val="left" w:pos="993"/>
        </w:tabs>
        <w:spacing w:after="0"/>
        <w:ind w:firstLine="709"/>
        <w:jc w:val="both"/>
        <w:rPr>
          <w:rFonts w:ascii="Times New Roman" w:eastAsia="Calibri" w:hAnsi="Times New Roman" w:cs="Times New Roman"/>
          <w:sz w:val="24"/>
          <w:szCs w:val="24"/>
          <w:lang w:eastAsia="en-US"/>
        </w:rPr>
      </w:pPr>
      <w:r w:rsidRPr="00B41F59">
        <w:rPr>
          <w:rFonts w:ascii="Times New Roman" w:eastAsia="Calibri" w:hAnsi="Times New Roman" w:cs="Times New Roman"/>
          <w:sz w:val="24"/>
          <w:szCs w:val="24"/>
          <w:lang w:eastAsia="en-US"/>
        </w:rPr>
        <w:t>3.</w:t>
      </w:r>
      <w:r w:rsidRPr="00B41F59">
        <w:rPr>
          <w:rFonts w:ascii="Times New Roman" w:eastAsia="Calibri" w:hAnsi="Times New Roman" w:cs="Times New Roman"/>
          <w:sz w:val="24"/>
          <w:szCs w:val="24"/>
          <w:lang w:eastAsia="en-US"/>
        </w:rPr>
        <w:tab/>
        <w:t>Для заключения Соглашения частная образовательная организация представляет в Министерство следующие документы:</w:t>
      </w:r>
    </w:p>
    <w:p w:rsidR="00B41F59" w:rsidRPr="00B41F59" w:rsidRDefault="00B41F59" w:rsidP="009A4EF8">
      <w:pPr>
        <w:tabs>
          <w:tab w:val="left" w:pos="993"/>
        </w:tabs>
        <w:spacing w:after="0"/>
        <w:ind w:firstLine="709"/>
        <w:jc w:val="both"/>
        <w:rPr>
          <w:rFonts w:ascii="Times New Roman" w:eastAsia="Calibri" w:hAnsi="Times New Roman" w:cs="Times New Roman"/>
          <w:sz w:val="24"/>
          <w:szCs w:val="24"/>
          <w:lang w:eastAsia="en-US"/>
        </w:rPr>
      </w:pPr>
      <w:r w:rsidRPr="00B41F59">
        <w:rPr>
          <w:rFonts w:ascii="Times New Roman" w:eastAsia="Calibri" w:hAnsi="Times New Roman" w:cs="Times New Roman"/>
          <w:sz w:val="24"/>
          <w:szCs w:val="24"/>
          <w:lang w:eastAsia="en-US"/>
        </w:rPr>
        <w:t>1)</w:t>
      </w:r>
      <w:r w:rsidRPr="00B41F59">
        <w:rPr>
          <w:rFonts w:ascii="Times New Roman" w:eastAsia="Calibri" w:hAnsi="Times New Roman" w:cs="Times New Roman"/>
          <w:sz w:val="24"/>
          <w:szCs w:val="24"/>
          <w:lang w:eastAsia="en-US"/>
        </w:rPr>
        <w:tab/>
        <w:t>заполненный и подписанный частной образовательной организацией проект Соглашения по установленной форме;</w:t>
      </w:r>
    </w:p>
    <w:p w:rsidR="00B41F59" w:rsidRPr="00B41F59" w:rsidRDefault="00B41F59" w:rsidP="009A4EF8">
      <w:pPr>
        <w:tabs>
          <w:tab w:val="left" w:pos="993"/>
        </w:tabs>
        <w:spacing w:after="0"/>
        <w:ind w:firstLine="709"/>
        <w:jc w:val="both"/>
        <w:rPr>
          <w:rFonts w:ascii="Times New Roman" w:eastAsia="Calibri" w:hAnsi="Times New Roman" w:cs="Times New Roman"/>
          <w:sz w:val="24"/>
          <w:szCs w:val="24"/>
          <w:lang w:eastAsia="en-US"/>
        </w:rPr>
      </w:pPr>
      <w:r w:rsidRPr="00B41F59">
        <w:rPr>
          <w:rFonts w:ascii="Times New Roman" w:eastAsia="Calibri" w:hAnsi="Times New Roman" w:cs="Times New Roman"/>
          <w:sz w:val="24"/>
          <w:szCs w:val="24"/>
          <w:lang w:eastAsia="en-US"/>
        </w:rPr>
        <w:t>2)</w:t>
      </w:r>
      <w:r w:rsidRPr="00B41F59">
        <w:rPr>
          <w:rFonts w:ascii="Times New Roman" w:eastAsia="Calibri" w:hAnsi="Times New Roman" w:cs="Times New Roman"/>
          <w:sz w:val="24"/>
          <w:szCs w:val="24"/>
          <w:lang w:eastAsia="en-US"/>
        </w:rPr>
        <w:tab/>
        <w:t>заверенные копии:</w:t>
      </w:r>
    </w:p>
    <w:p w:rsidR="00B41F59" w:rsidRPr="00B41F59" w:rsidRDefault="00B41F59" w:rsidP="009A4EF8">
      <w:pPr>
        <w:tabs>
          <w:tab w:val="left" w:pos="993"/>
        </w:tabs>
        <w:spacing w:after="0"/>
        <w:ind w:firstLine="709"/>
        <w:jc w:val="both"/>
        <w:rPr>
          <w:rFonts w:ascii="Times New Roman" w:eastAsia="Calibri" w:hAnsi="Times New Roman" w:cs="Times New Roman"/>
          <w:sz w:val="24"/>
          <w:szCs w:val="24"/>
          <w:lang w:eastAsia="en-US"/>
        </w:rPr>
      </w:pPr>
      <w:r w:rsidRPr="00B41F59">
        <w:rPr>
          <w:rFonts w:ascii="Times New Roman" w:eastAsia="Calibri" w:hAnsi="Times New Roman" w:cs="Times New Roman"/>
          <w:sz w:val="24"/>
          <w:szCs w:val="24"/>
          <w:lang w:eastAsia="en-US"/>
        </w:rPr>
        <w:t>устава частной образовательной организации;</w:t>
      </w:r>
    </w:p>
    <w:p w:rsidR="00B41F59" w:rsidRPr="00B41F59" w:rsidRDefault="00B41F59" w:rsidP="009A4EF8">
      <w:pPr>
        <w:tabs>
          <w:tab w:val="left" w:pos="993"/>
        </w:tabs>
        <w:spacing w:after="0"/>
        <w:ind w:firstLine="709"/>
        <w:jc w:val="both"/>
        <w:rPr>
          <w:rFonts w:ascii="Times New Roman" w:eastAsia="Calibri" w:hAnsi="Times New Roman" w:cs="Times New Roman"/>
          <w:sz w:val="24"/>
          <w:szCs w:val="24"/>
          <w:lang w:eastAsia="en-US"/>
        </w:rPr>
      </w:pPr>
      <w:r w:rsidRPr="00B41F59">
        <w:rPr>
          <w:rFonts w:ascii="Times New Roman" w:eastAsia="Calibri" w:hAnsi="Times New Roman" w:cs="Times New Roman"/>
          <w:sz w:val="24"/>
          <w:szCs w:val="24"/>
          <w:lang w:eastAsia="en-US"/>
        </w:rPr>
        <w:t>свидетельства о внесении записи в Единый государственный реестр юридических лиц</w:t>
      </w:r>
      <w:r w:rsidR="00541CD3">
        <w:rPr>
          <w:rFonts w:ascii="Times New Roman" w:eastAsia="Calibri" w:hAnsi="Times New Roman" w:cs="Times New Roman"/>
          <w:sz w:val="24"/>
          <w:szCs w:val="24"/>
          <w:lang w:eastAsia="en-US"/>
        </w:rPr>
        <w:t xml:space="preserve"> Республики Южная Осетия</w:t>
      </w:r>
      <w:r w:rsidRPr="00B41F59">
        <w:rPr>
          <w:rFonts w:ascii="Times New Roman" w:eastAsia="Calibri" w:hAnsi="Times New Roman" w:cs="Times New Roman"/>
          <w:sz w:val="24"/>
          <w:szCs w:val="24"/>
          <w:lang w:eastAsia="en-US"/>
        </w:rPr>
        <w:t>;</w:t>
      </w:r>
    </w:p>
    <w:p w:rsidR="00B41F59" w:rsidRPr="00B41F59" w:rsidRDefault="00B41F59" w:rsidP="009A4EF8">
      <w:pPr>
        <w:tabs>
          <w:tab w:val="left" w:pos="993"/>
        </w:tabs>
        <w:spacing w:after="0"/>
        <w:ind w:firstLine="709"/>
        <w:jc w:val="both"/>
        <w:rPr>
          <w:rFonts w:ascii="Times New Roman" w:eastAsia="Calibri" w:hAnsi="Times New Roman" w:cs="Times New Roman"/>
          <w:sz w:val="24"/>
          <w:szCs w:val="24"/>
          <w:lang w:eastAsia="en-US"/>
        </w:rPr>
      </w:pPr>
      <w:r w:rsidRPr="00B41F59">
        <w:rPr>
          <w:rFonts w:ascii="Times New Roman" w:eastAsia="Calibri" w:hAnsi="Times New Roman" w:cs="Times New Roman"/>
          <w:sz w:val="24"/>
          <w:szCs w:val="24"/>
          <w:lang w:eastAsia="en-US"/>
        </w:rPr>
        <w:t>свидетельства о постановке на учет юридического лица в налоговом органе по месту нахождения на территории Республики Южная Осетия;</w:t>
      </w:r>
    </w:p>
    <w:p w:rsidR="00B41F59" w:rsidRPr="00B41F59" w:rsidRDefault="00B41F59" w:rsidP="009A4EF8">
      <w:pPr>
        <w:tabs>
          <w:tab w:val="left" w:pos="993"/>
        </w:tabs>
        <w:spacing w:after="0"/>
        <w:ind w:firstLine="709"/>
        <w:jc w:val="both"/>
        <w:rPr>
          <w:rFonts w:ascii="Times New Roman" w:eastAsia="Calibri" w:hAnsi="Times New Roman" w:cs="Times New Roman"/>
          <w:sz w:val="24"/>
          <w:szCs w:val="24"/>
          <w:lang w:eastAsia="en-US"/>
        </w:rPr>
      </w:pPr>
      <w:r w:rsidRPr="00B41F59">
        <w:rPr>
          <w:rFonts w:ascii="Times New Roman" w:eastAsia="Calibri" w:hAnsi="Times New Roman" w:cs="Times New Roman"/>
          <w:sz w:val="24"/>
          <w:szCs w:val="24"/>
          <w:lang w:eastAsia="en-US"/>
        </w:rPr>
        <w:lastRenderedPageBreak/>
        <w:t>лицензии на осуществление образовательной деятельности;</w:t>
      </w:r>
    </w:p>
    <w:p w:rsidR="00B41F59" w:rsidRPr="00B41F59" w:rsidRDefault="00B41F59" w:rsidP="009A4EF8">
      <w:pPr>
        <w:tabs>
          <w:tab w:val="left" w:pos="993"/>
        </w:tabs>
        <w:spacing w:after="0"/>
        <w:ind w:firstLine="709"/>
        <w:jc w:val="both"/>
        <w:rPr>
          <w:rFonts w:ascii="Times New Roman" w:eastAsia="Calibri" w:hAnsi="Times New Roman" w:cs="Times New Roman"/>
          <w:sz w:val="24"/>
          <w:szCs w:val="24"/>
          <w:lang w:eastAsia="en-US"/>
        </w:rPr>
      </w:pPr>
      <w:r w:rsidRPr="00B41F59">
        <w:rPr>
          <w:rFonts w:ascii="Times New Roman" w:eastAsia="Calibri" w:hAnsi="Times New Roman" w:cs="Times New Roman"/>
          <w:sz w:val="24"/>
          <w:szCs w:val="24"/>
          <w:lang w:eastAsia="en-US"/>
        </w:rPr>
        <w:t>свидетельства о государственной аккредитации по основным общеобразовательным программам начального общего, основного общего и (или) среднего общего образования;</w:t>
      </w:r>
    </w:p>
    <w:p w:rsidR="00B41F59" w:rsidRPr="00B41F59" w:rsidRDefault="00B41F59" w:rsidP="009A4EF8">
      <w:pPr>
        <w:tabs>
          <w:tab w:val="left" w:pos="993"/>
        </w:tabs>
        <w:spacing w:after="0"/>
        <w:ind w:firstLine="709"/>
        <w:jc w:val="both"/>
        <w:rPr>
          <w:rFonts w:ascii="Times New Roman" w:eastAsia="Calibri" w:hAnsi="Times New Roman" w:cs="Times New Roman"/>
          <w:sz w:val="24"/>
          <w:szCs w:val="24"/>
          <w:lang w:eastAsia="en-US"/>
        </w:rPr>
      </w:pPr>
      <w:r w:rsidRPr="00B41F59">
        <w:rPr>
          <w:rFonts w:ascii="Times New Roman" w:eastAsia="Calibri" w:hAnsi="Times New Roman" w:cs="Times New Roman"/>
          <w:sz w:val="24"/>
          <w:szCs w:val="24"/>
          <w:lang w:eastAsia="en-US"/>
        </w:rPr>
        <w:t>документа, подтверждающего полномочия лица на подписание Соглашения от имени частной образовательной организации;</w:t>
      </w:r>
    </w:p>
    <w:p w:rsidR="00B41F59" w:rsidRPr="00B41F59" w:rsidRDefault="00B41F59" w:rsidP="009A4EF8">
      <w:pPr>
        <w:tabs>
          <w:tab w:val="left" w:pos="993"/>
        </w:tabs>
        <w:spacing w:after="0"/>
        <w:ind w:firstLine="709"/>
        <w:jc w:val="both"/>
        <w:rPr>
          <w:rFonts w:ascii="Times New Roman" w:eastAsia="Calibri" w:hAnsi="Times New Roman" w:cs="Times New Roman"/>
          <w:sz w:val="24"/>
          <w:szCs w:val="24"/>
          <w:lang w:eastAsia="en-US"/>
        </w:rPr>
      </w:pPr>
      <w:r w:rsidRPr="00B41F59">
        <w:rPr>
          <w:rFonts w:ascii="Times New Roman" w:eastAsia="Calibri" w:hAnsi="Times New Roman" w:cs="Times New Roman"/>
          <w:sz w:val="24"/>
          <w:szCs w:val="24"/>
          <w:lang w:eastAsia="en-US"/>
        </w:rPr>
        <w:t>штатного расписания частной образовательной организации;</w:t>
      </w:r>
    </w:p>
    <w:p w:rsidR="00B41F59" w:rsidRPr="00B41F59" w:rsidRDefault="00B41F59" w:rsidP="009A4EF8">
      <w:pPr>
        <w:tabs>
          <w:tab w:val="left" w:pos="993"/>
        </w:tabs>
        <w:spacing w:after="0"/>
        <w:ind w:firstLine="709"/>
        <w:jc w:val="both"/>
        <w:rPr>
          <w:rFonts w:ascii="Times New Roman" w:eastAsia="Calibri" w:hAnsi="Times New Roman" w:cs="Times New Roman"/>
          <w:sz w:val="24"/>
          <w:szCs w:val="24"/>
          <w:lang w:eastAsia="en-US"/>
        </w:rPr>
      </w:pPr>
      <w:r w:rsidRPr="00B41F59">
        <w:rPr>
          <w:rFonts w:ascii="Times New Roman" w:eastAsia="Calibri" w:hAnsi="Times New Roman" w:cs="Times New Roman"/>
          <w:sz w:val="24"/>
          <w:szCs w:val="24"/>
          <w:lang w:eastAsia="en-US"/>
        </w:rPr>
        <w:t>3) сведения о численности обучающихся (воспитанников) по основным общеобразовательным программам начального общего, основного общего и среднего общего образования.</w:t>
      </w:r>
    </w:p>
    <w:p w:rsidR="00B41F59" w:rsidRPr="00B41F59" w:rsidRDefault="00B41F59" w:rsidP="009A4EF8">
      <w:pPr>
        <w:tabs>
          <w:tab w:val="left" w:pos="993"/>
        </w:tabs>
        <w:spacing w:after="0"/>
        <w:ind w:firstLine="709"/>
        <w:jc w:val="both"/>
        <w:rPr>
          <w:rFonts w:ascii="Times New Roman" w:eastAsia="Calibri" w:hAnsi="Times New Roman" w:cs="Times New Roman"/>
          <w:sz w:val="24"/>
          <w:szCs w:val="24"/>
          <w:lang w:eastAsia="en-US"/>
        </w:rPr>
      </w:pPr>
      <w:r w:rsidRPr="00B41F59">
        <w:rPr>
          <w:rFonts w:ascii="Times New Roman" w:eastAsia="Calibri" w:hAnsi="Times New Roman" w:cs="Times New Roman"/>
          <w:sz w:val="24"/>
          <w:szCs w:val="24"/>
          <w:lang w:eastAsia="en-US"/>
        </w:rPr>
        <w:t>4.</w:t>
      </w:r>
      <w:r w:rsidRPr="00B41F59">
        <w:rPr>
          <w:rFonts w:ascii="Times New Roman" w:eastAsia="Calibri" w:hAnsi="Times New Roman" w:cs="Times New Roman"/>
          <w:sz w:val="24"/>
          <w:szCs w:val="24"/>
          <w:lang w:eastAsia="en-US"/>
        </w:rPr>
        <w:tab/>
        <w:t>Копии документов заверяются руководителем частной образовательной организации с указанием фамилии, инициалов, должности, даты и заверяются ее печатью. Копии документов, состоящих из двух и более листов, прошиваются. Частная образовательная организация несет ответственность за достоверность предоставляемых документов в соответствии с законодательством Республики Южная Осетия.</w:t>
      </w:r>
    </w:p>
    <w:p w:rsidR="00B41F59" w:rsidRPr="00B41F59" w:rsidRDefault="00B41F59" w:rsidP="009A4EF8">
      <w:pPr>
        <w:tabs>
          <w:tab w:val="left" w:pos="993"/>
        </w:tabs>
        <w:spacing w:after="0"/>
        <w:ind w:firstLine="709"/>
        <w:jc w:val="both"/>
        <w:rPr>
          <w:rFonts w:ascii="Times New Roman" w:eastAsia="Calibri" w:hAnsi="Times New Roman" w:cs="Times New Roman"/>
          <w:sz w:val="24"/>
          <w:szCs w:val="24"/>
          <w:lang w:eastAsia="en-US"/>
        </w:rPr>
      </w:pPr>
      <w:r w:rsidRPr="00B41F59">
        <w:rPr>
          <w:rFonts w:ascii="Times New Roman" w:eastAsia="Calibri" w:hAnsi="Times New Roman" w:cs="Times New Roman"/>
          <w:sz w:val="24"/>
          <w:szCs w:val="24"/>
          <w:lang w:eastAsia="en-US"/>
        </w:rPr>
        <w:t>5.</w:t>
      </w:r>
      <w:r w:rsidRPr="00B41F59">
        <w:rPr>
          <w:rFonts w:ascii="Times New Roman" w:eastAsia="Calibri" w:hAnsi="Times New Roman" w:cs="Times New Roman"/>
          <w:sz w:val="24"/>
          <w:szCs w:val="24"/>
          <w:lang w:eastAsia="en-US"/>
        </w:rPr>
        <w:tab/>
        <w:t>Министерство рассматривает представленные частной образовательной организацией документы в течение 5 рабочих дней. По результатам рассмотрения Министерство подписывает проект Соглашения либо отказывает в его подписании.</w:t>
      </w:r>
    </w:p>
    <w:p w:rsidR="00B41F59" w:rsidRPr="00B41F59" w:rsidRDefault="00B41F59" w:rsidP="009A4EF8">
      <w:pPr>
        <w:tabs>
          <w:tab w:val="left" w:pos="993"/>
        </w:tabs>
        <w:spacing w:after="0"/>
        <w:ind w:firstLine="709"/>
        <w:jc w:val="both"/>
        <w:rPr>
          <w:rFonts w:ascii="Times New Roman" w:eastAsia="Calibri" w:hAnsi="Times New Roman" w:cs="Times New Roman"/>
          <w:sz w:val="24"/>
          <w:szCs w:val="24"/>
          <w:lang w:eastAsia="en-US"/>
        </w:rPr>
      </w:pPr>
      <w:r w:rsidRPr="00B41F59">
        <w:rPr>
          <w:rFonts w:ascii="Times New Roman" w:eastAsia="Calibri" w:hAnsi="Times New Roman" w:cs="Times New Roman"/>
          <w:sz w:val="24"/>
          <w:szCs w:val="24"/>
          <w:lang w:eastAsia="en-US"/>
        </w:rPr>
        <w:t>6.</w:t>
      </w:r>
      <w:r w:rsidRPr="00B41F59">
        <w:rPr>
          <w:rFonts w:ascii="Times New Roman" w:eastAsia="Calibri" w:hAnsi="Times New Roman" w:cs="Times New Roman"/>
          <w:sz w:val="24"/>
          <w:szCs w:val="24"/>
          <w:lang w:eastAsia="en-US"/>
        </w:rPr>
        <w:tab/>
        <w:t>Основанием для отказа в подписании Соглашения являются:</w:t>
      </w:r>
    </w:p>
    <w:p w:rsidR="00B41F59" w:rsidRPr="00B41F59" w:rsidRDefault="00B41F59" w:rsidP="009A4EF8">
      <w:pPr>
        <w:tabs>
          <w:tab w:val="left" w:pos="993"/>
        </w:tabs>
        <w:spacing w:after="0"/>
        <w:ind w:firstLine="709"/>
        <w:jc w:val="both"/>
        <w:rPr>
          <w:rFonts w:ascii="Times New Roman" w:eastAsia="Calibri" w:hAnsi="Times New Roman" w:cs="Times New Roman"/>
          <w:sz w:val="24"/>
          <w:szCs w:val="24"/>
          <w:lang w:eastAsia="en-US"/>
        </w:rPr>
      </w:pPr>
      <w:r w:rsidRPr="00B41F59">
        <w:rPr>
          <w:rFonts w:ascii="Times New Roman" w:eastAsia="Calibri" w:hAnsi="Times New Roman" w:cs="Times New Roman"/>
          <w:sz w:val="24"/>
          <w:szCs w:val="24"/>
          <w:lang w:eastAsia="en-US"/>
        </w:rPr>
        <w:t>1)</w:t>
      </w:r>
      <w:r w:rsidRPr="00B41F59">
        <w:rPr>
          <w:rFonts w:ascii="Times New Roman" w:eastAsia="Calibri" w:hAnsi="Times New Roman" w:cs="Times New Roman"/>
          <w:sz w:val="24"/>
          <w:szCs w:val="24"/>
          <w:lang w:eastAsia="en-US"/>
        </w:rPr>
        <w:tab/>
        <w:t>несоответствие частной образовательной организации требованиям, указанным в пункте 2 настоящего Порядка;</w:t>
      </w:r>
    </w:p>
    <w:p w:rsidR="00B41F59" w:rsidRPr="00B41F59" w:rsidRDefault="00B41F59" w:rsidP="009A4EF8">
      <w:pPr>
        <w:tabs>
          <w:tab w:val="left" w:pos="993"/>
        </w:tabs>
        <w:spacing w:after="0"/>
        <w:ind w:firstLine="709"/>
        <w:jc w:val="both"/>
        <w:rPr>
          <w:rFonts w:ascii="Times New Roman" w:eastAsia="Calibri" w:hAnsi="Times New Roman" w:cs="Times New Roman"/>
          <w:sz w:val="24"/>
          <w:szCs w:val="24"/>
          <w:lang w:eastAsia="en-US"/>
        </w:rPr>
      </w:pPr>
      <w:r w:rsidRPr="00B41F59">
        <w:rPr>
          <w:rFonts w:ascii="Times New Roman" w:eastAsia="Calibri" w:hAnsi="Times New Roman" w:cs="Times New Roman"/>
          <w:sz w:val="24"/>
          <w:szCs w:val="24"/>
          <w:lang w:eastAsia="en-US"/>
        </w:rPr>
        <w:t>2)</w:t>
      </w:r>
      <w:r w:rsidRPr="00B41F59">
        <w:rPr>
          <w:rFonts w:ascii="Times New Roman" w:eastAsia="Calibri" w:hAnsi="Times New Roman" w:cs="Times New Roman"/>
          <w:sz w:val="24"/>
          <w:szCs w:val="24"/>
          <w:lang w:eastAsia="en-US"/>
        </w:rPr>
        <w:tab/>
        <w:t>непредставление частной образовательной организацией документов, указанных в пункте 3 настоящего Порядка;</w:t>
      </w:r>
    </w:p>
    <w:p w:rsidR="00B41F59" w:rsidRPr="00B41F59" w:rsidRDefault="00B41F59" w:rsidP="009A4EF8">
      <w:pPr>
        <w:tabs>
          <w:tab w:val="left" w:pos="993"/>
        </w:tabs>
        <w:spacing w:after="0"/>
        <w:ind w:firstLine="709"/>
        <w:jc w:val="both"/>
        <w:rPr>
          <w:rFonts w:ascii="Times New Roman" w:eastAsia="Calibri" w:hAnsi="Times New Roman" w:cs="Times New Roman"/>
          <w:sz w:val="24"/>
          <w:szCs w:val="24"/>
          <w:lang w:eastAsia="en-US"/>
        </w:rPr>
      </w:pPr>
      <w:r w:rsidRPr="00B41F59">
        <w:rPr>
          <w:rFonts w:ascii="Times New Roman" w:eastAsia="Calibri" w:hAnsi="Times New Roman" w:cs="Times New Roman"/>
          <w:sz w:val="24"/>
          <w:szCs w:val="24"/>
          <w:lang w:eastAsia="en-US"/>
        </w:rPr>
        <w:t>3)</w:t>
      </w:r>
      <w:r w:rsidRPr="00B41F59">
        <w:rPr>
          <w:rFonts w:ascii="Times New Roman" w:eastAsia="Calibri" w:hAnsi="Times New Roman" w:cs="Times New Roman"/>
          <w:sz w:val="24"/>
          <w:szCs w:val="24"/>
          <w:lang w:eastAsia="en-US"/>
        </w:rPr>
        <w:tab/>
        <w:t>наличие в представленных документах подчисток и исправлений.</w:t>
      </w:r>
    </w:p>
    <w:p w:rsidR="00200B68" w:rsidRDefault="00B41F59" w:rsidP="009A4EF8">
      <w:pPr>
        <w:tabs>
          <w:tab w:val="left" w:pos="993"/>
        </w:tabs>
        <w:spacing w:after="0"/>
        <w:ind w:firstLine="709"/>
        <w:jc w:val="both"/>
        <w:rPr>
          <w:rFonts w:ascii="Times New Roman" w:eastAsia="Calibri" w:hAnsi="Times New Roman" w:cs="Times New Roman"/>
          <w:sz w:val="24"/>
          <w:szCs w:val="24"/>
          <w:lang w:eastAsia="en-US"/>
        </w:rPr>
      </w:pPr>
      <w:r w:rsidRPr="00B41F59">
        <w:rPr>
          <w:rFonts w:ascii="Times New Roman" w:eastAsia="Calibri" w:hAnsi="Times New Roman" w:cs="Times New Roman"/>
          <w:sz w:val="24"/>
          <w:szCs w:val="24"/>
          <w:lang w:eastAsia="en-US"/>
        </w:rPr>
        <w:t>7.</w:t>
      </w:r>
      <w:r w:rsidRPr="00B41F59">
        <w:rPr>
          <w:rFonts w:ascii="Times New Roman" w:eastAsia="Calibri" w:hAnsi="Times New Roman" w:cs="Times New Roman"/>
          <w:sz w:val="24"/>
          <w:szCs w:val="24"/>
          <w:lang w:eastAsia="en-US"/>
        </w:rPr>
        <w:tab/>
        <w:t>Министерство в течение 2 рабочих дней направляет частной образовательной организации подписанный экземпляр Соглашения либо письмо с указанием оснований отказа в подписании Соглашения.</w:t>
      </w:r>
    </w:p>
    <w:p w:rsidR="009A4EF8" w:rsidRDefault="009A4EF8">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200B68" w:rsidRPr="00200B68" w:rsidRDefault="00200B68" w:rsidP="00563325">
      <w:pPr>
        <w:spacing w:after="0" w:line="240" w:lineRule="auto"/>
        <w:ind w:left="2832"/>
        <w:jc w:val="right"/>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lastRenderedPageBreak/>
        <w:t xml:space="preserve">Приложение № 2 </w:t>
      </w:r>
    </w:p>
    <w:p w:rsidR="00200B68" w:rsidRPr="00200B68" w:rsidRDefault="00200B68" w:rsidP="00563325">
      <w:pPr>
        <w:spacing w:after="0" w:line="240" w:lineRule="auto"/>
        <w:ind w:left="2832"/>
        <w:jc w:val="right"/>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t>к Порядку предоставления из Государственного бюджета Республики Южная Осетия субсидий в 2022 году для обеспечения получения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w:t>
      </w:r>
    </w:p>
    <w:p w:rsidR="00200B68" w:rsidRPr="00200B68" w:rsidRDefault="00200B68" w:rsidP="00200B68">
      <w:pPr>
        <w:spacing w:after="0"/>
        <w:jc w:val="center"/>
        <w:rPr>
          <w:rFonts w:ascii="Times New Roman" w:eastAsia="Calibri" w:hAnsi="Times New Roman" w:cs="Times New Roman"/>
          <w:sz w:val="24"/>
          <w:szCs w:val="24"/>
          <w:lang w:eastAsia="en-US"/>
        </w:rPr>
      </w:pPr>
    </w:p>
    <w:p w:rsidR="00200B68" w:rsidRPr="00200B68" w:rsidRDefault="00200B68" w:rsidP="00200B68">
      <w:pPr>
        <w:spacing w:after="0"/>
        <w:jc w:val="center"/>
        <w:rPr>
          <w:rFonts w:ascii="Times New Roman" w:eastAsia="Calibri" w:hAnsi="Times New Roman" w:cs="Times New Roman"/>
          <w:sz w:val="24"/>
          <w:szCs w:val="24"/>
          <w:lang w:eastAsia="en-US"/>
        </w:rPr>
      </w:pPr>
    </w:p>
    <w:p w:rsidR="00200B68" w:rsidRPr="00200B68" w:rsidRDefault="00200B68" w:rsidP="00200B68">
      <w:pPr>
        <w:spacing w:after="0"/>
        <w:jc w:val="right"/>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t xml:space="preserve"> </w:t>
      </w:r>
      <w:r w:rsidRPr="00200B68">
        <w:rPr>
          <w:rFonts w:ascii="Times New Roman" w:eastAsia="Calibri" w:hAnsi="Times New Roman" w:cs="Times New Roman"/>
          <w:sz w:val="24"/>
          <w:szCs w:val="24"/>
          <w:lang w:eastAsia="en-US"/>
        </w:rPr>
        <w:tab/>
      </w:r>
      <w:r w:rsidRPr="00200B68">
        <w:rPr>
          <w:rFonts w:ascii="Times New Roman" w:eastAsia="Calibri" w:hAnsi="Times New Roman" w:cs="Times New Roman"/>
          <w:sz w:val="24"/>
          <w:szCs w:val="24"/>
          <w:lang w:eastAsia="en-US"/>
        </w:rPr>
        <w:tab/>
      </w:r>
      <w:r w:rsidRPr="00200B68">
        <w:rPr>
          <w:rFonts w:ascii="Times New Roman" w:eastAsia="Calibri" w:hAnsi="Times New Roman" w:cs="Times New Roman"/>
          <w:sz w:val="24"/>
          <w:szCs w:val="24"/>
          <w:lang w:eastAsia="en-US"/>
        </w:rPr>
        <w:tab/>
      </w:r>
      <w:r w:rsidRPr="00200B68">
        <w:rPr>
          <w:rFonts w:ascii="Times New Roman" w:eastAsia="Calibri" w:hAnsi="Times New Roman" w:cs="Times New Roman"/>
          <w:sz w:val="24"/>
          <w:szCs w:val="24"/>
          <w:lang w:eastAsia="en-US"/>
        </w:rPr>
        <w:tab/>
        <w:t xml:space="preserve">Министру образования и науки </w:t>
      </w:r>
    </w:p>
    <w:p w:rsidR="00200B68" w:rsidRPr="00200B68" w:rsidRDefault="00200B68" w:rsidP="00200B68">
      <w:pPr>
        <w:spacing w:after="0"/>
        <w:jc w:val="right"/>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t>Республики Южная Осетия</w:t>
      </w:r>
    </w:p>
    <w:p w:rsidR="00200B68" w:rsidRPr="00200B68" w:rsidRDefault="00200B68" w:rsidP="00200B68">
      <w:pPr>
        <w:spacing w:after="0"/>
        <w:jc w:val="right"/>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t xml:space="preserve">                                                                              ___________________________ ___________________________</w:t>
      </w:r>
    </w:p>
    <w:p w:rsidR="00200B68" w:rsidRPr="00200B68" w:rsidRDefault="00200B68" w:rsidP="00200B68">
      <w:pPr>
        <w:spacing w:after="0"/>
        <w:jc w:val="right"/>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t xml:space="preserve">                                                                                              (наименование организации) </w:t>
      </w:r>
    </w:p>
    <w:p w:rsidR="00200B68" w:rsidRPr="00200B68" w:rsidRDefault="00200B68" w:rsidP="00200B68">
      <w:pPr>
        <w:spacing w:after="0"/>
        <w:jc w:val="center"/>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tab/>
      </w:r>
    </w:p>
    <w:p w:rsidR="00200B68" w:rsidRPr="00200B68" w:rsidRDefault="00200B68" w:rsidP="00200B68">
      <w:pPr>
        <w:spacing w:after="0"/>
        <w:jc w:val="center"/>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t>Заявление</w:t>
      </w:r>
    </w:p>
    <w:p w:rsidR="00200B68" w:rsidRPr="00200B68" w:rsidRDefault="00200B68" w:rsidP="00200B68">
      <w:pPr>
        <w:spacing w:after="0"/>
        <w:jc w:val="center"/>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t>о предоставлении субсидий частной образовательной организации на возмещение затрат по оплате труда педагогических работников, а также расходы на питание учащихся (воспитанников)</w:t>
      </w:r>
    </w:p>
    <w:p w:rsidR="00200B68" w:rsidRPr="00200B68" w:rsidRDefault="00200B68" w:rsidP="00200B68">
      <w:pPr>
        <w:spacing w:after="0"/>
        <w:jc w:val="center"/>
        <w:rPr>
          <w:rFonts w:ascii="Times New Roman" w:eastAsia="Calibri" w:hAnsi="Times New Roman" w:cs="Times New Roman"/>
          <w:sz w:val="24"/>
          <w:szCs w:val="24"/>
          <w:lang w:eastAsia="en-US"/>
        </w:rPr>
      </w:pPr>
    </w:p>
    <w:p w:rsidR="00200B68" w:rsidRPr="00200B68" w:rsidRDefault="00200B68" w:rsidP="00200B68">
      <w:pPr>
        <w:spacing w:after="0"/>
        <w:jc w:val="center"/>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t>за ____________ 2022 года</w:t>
      </w:r>
    </w:p>
    <w:p w:rsidR="00200B68" w:rsidRPr="009A4EF8" w:rsidRDefault="00200B68" w:rsidP="00200B68">
      <w:pPr>
        <w:spacing w:after="0"/>
        <w:jc w:val="center"/>
        <w:rPr>
          <w:rFonts w:ascii="Times New Roman" w:eastAsia="Calibri" w:hAnsi="Times New Roman" w:cs="Times New Roman"/>
          <w:sz w:val="24"/>
          <w:szCs w:val="24"/>
          <w:lang w:eastAsia="en-US"/>
        </w:rPr>
      </w:pPr>
    </w:p>
    <w:p w:rsidR="00200B68" w:rsidRPr="009A4EF8" w:rsidRDefault="00200B68" w:rsidP="009A4EF8">
      <w:pPr>
        <w:spacing w:after="0"/>
        <w:ind w:firstLine="708"/>
        <w:jc w:val="both"/>
        <w:rPr>
          <w:rFonts w:ascii="Times New Roman" w:eastAsia="Calibri" w:hAnsi="Times New Roman" w:cs="Times New Roman"/>
          <w:sz w:val="24"/>
          <w:szCs w:val="24"/>
          <w:lang w:eastAsia="en-US"/>
        </w:rPr>
      </w:pPr>
      <w:r w:rsidRPr="009A4EF8">
        <w:rPr>
          <w:rFonts w:ascii="Times New Roman" w:eastAsia="Calibri" w:hAnsi="Times New Roman" w:cs="Times New Roman"/>
          <w:sz w:val="24"/>
          <w:szCs w:val="24"/>
          <w:lang w:eastAsia="en-US"/>
        </w:rPr>
        <w:t>Прошу рассмотреть документы для принятия решения о предоставлении субсидий частной образовательной организации на возмещение затрат по оплате труда педагогических работников, а также расходы на питание учащихся (воспитанников).</w:t>
      </w:r>
    </w:p>
    <w:p w:rsidR="00200B68" w:rsidRPr="009A4EF8" w:rsidRDefault="00200B68" w:rsidP="00563325">
      <w:pPr>
        <w:spacing w:after="0"/>
        <w:ind w:firstLine="708"/>
        <w:jc w:val="both"/>
        <w:rPr>
          <w:rFonts w:ascii="Times New Roman" w:eastAsia="Calibri" w:hAnsi="Times New Roman" w:cs="Times New Roman"/>
          <w:sz w:val="24"/>
          <w:szCs w:val="24"/>
          <w:lang w:eastAsia="en-US"/>
        </w:rPr>
      </w:pPr>
      <w:r w:rsidRPr="009A4EF8">
        <w:rPr>
          <w:rFonts w:ascii="Times New Roman" w:eastAsia="Calibri" w:hAnsi="Times New Roman" w:cs="Times New Roman"/>
          <w:sz w:val="24"/>
          <w:szCs w:val="24"/>
          <w:lang w:eastAsia="en-US"/>
        </w:rPr>
        <w:t>В случае принятия решения о предоставлении субсидии прошу ее перечислять на расчетный</w:t>
      </w:r>
      <w:r w:rsidR="00997BB1">
        <w:rPr>
          <w:rFonts w:ascii="Times New Roman" w:eastAsia="Calibri" w:hAnsi="Times New Roman" w:cs="Times New Roman"/>
          <w:sz w:val="24"/>
          <w:szCs w:val="24"/>
          <w:lang w:eastAsia="en-US"/>
        </w:rPr>
        <w:t xml:space="preserve"> </w:t>
      </w:r>
      <w:r w:rsidRPr="009A4EF8">
        <w:rPr>
          <w:rFonts w:ascii="Times New Roman" w:eastAsia="Calibri" w:hAnsi="Times New Roman" w:cs="Times New Roman"/>
          <w:sz w:val="24"/>
          <w:szCs w:val="24"/>
          <w:lang w:eastAsia="en-US"/>
        </w:rPr>
        <w:t>счет</w:t>
      </w:r>
      <w:r w:rsidR="00563325">
        <w:rPr>
          <w:rFonts w:ascii="Times New Roman" w:eastAsia="Calibri" w:hAnsi="Times New Roman" w:cs="Times New Roman"/>
          <w:sz w:val="24"/>
          <w:szCs w:val="24"/>
          <w:lang w:eastAsia="en-US"/>
        </w:rPr>
        <w:t xml:space="preserve"> </w:t>
      </w:r>
      <w:r w:rsidRPr="009A4EF8">
        <w:rPr>
          <w:rFonts w:ascii="Times New Roman" w:eastAsia="Calibri" w:hAnsi="Times New Roman" w:cs="Times New Roman"/>
          <w:sz w:val="24"/>
          <w:szCs w:val="24"/>
          <w:lang w:eastAsia="en-US"/>
        </w:rPr>
        <w:t>________________________________________________________ ________________________________________________________________________</w:t>
      </w:r>
    </w:p>
    <w:p w:rsidR="00200B68" w:rsidRPr="009A4EF8" w:rsidRDefault="00200B68" w:rsidP="00200B68">
      <w:pPr>
        <w:spacing w:after="0"/>
        <w:rPr>
          <w:rFonts w:ascii="Times New Roman" w:eastAsia="Calibri" w:hAnsi="Times New Roman" w:cs="Times New Roman"/>
          <w:sz w:val="24"/>
          <w:szCs w:val="24"/>
          <w:lang w:eastAsia="en-US"/>
        </w:rPr>
      </w:pPr>
      <w:r w:rsidRPr="009A4EF8">
        <w:rPr>
          <w:rFonts w:ascii="Times New Roman" w:eastAsia="Calibri" w:hAnsi="Times New Roman" w:cs="Times New Roman"/>
          <w:sz w:val="24"/>
          <w:szCs w:val="24"/>
          <w:lang w:eastAsia="en-US"/>
        </w:rPr>
        <w:t>Приложение: на ___ л. в ______ экз.</w:t>
      </w:r>
    </w:p>
    <w:p w:rsidR="00563325" w:rsidRDefault="00563325" w:rsidP="00563325">
      <w:pPr>
        <w:spacing w:after="0"/>
        <w:rPr>
          <w:rFonts w:ascii="Times New Roman" w:eastAsia="Calibri" w:hAnsi="Times New Roman" w:cs="Times New Roman"/>
          <w:sz w:val="24"/>
          <w:szCs w:val="24"/>
          <w:lang w:eastAsia="en-US"/>
        </w:rPr>
      </w:pPr>
    </w:p>
    <w:p w:rsidR="00200B68" w:rsidRPr="009A4EF8" w:rsidRDefault="00200B68" w:rsidP="00563325">
      <w:pPr>
        <w:spacing w:after="0"/>
        <w:rPr>
          <w:rFonts w:ascii="Times New Roman" w:eastAsia="Calibri" w:hAnsi="Times New Roman" w:cs="Times New Roman"/>
          <w:sz w:val="24"/>
          <w:szCs w:val="24"/>
          <w:lang w:eastAsia="en-US"/>
        </w:rPr>
      </w:pPr>
      <w:r w:rsidRPr="009A4EF8">
        <w:rPr>
          <w:rFonts w:ascii="Times New Roman" w:eastAsia="Calibri" w:hAnsi="Times New Roman" w:cs="Times New Roman"/>
          <w:sz w:val="24"/>
          <w:szCs w:val="24"/>
          <w:lang w:eastAsia="en-US"/>
        </w:rPr>
        <w:t>Заявитель__________________________________________________________________</w:t>
      </w:r>
    </w:p>
    <w:p w:rsidR="00200B68" w:rsidRPr="009A4EF8" w:rsidRDefault="00200B68" w:rsidP="00200B68">
      <w:pPr>
        <w:spacing w:after="0"/>
        <w:rPr>
          <w:rFonts w:ascii="Times New Roman" w:eastAsia="Calibri" w:hAnsi="Times New Roman" w:cs="Times New Roman"/>
          <w:sz w:val="24"/>
          <w:szCs w:val="24"/>
          <w:lang w:eastAsia="en-US"/>
        </w:rPr>
      </w:pPr>
      <w:r w:rsidRPr="009A4EF8">
        <w:rPr>
          <w:rFonts w:ascii="Times New Roman" w:eastAsia="Calibri" w:hAnsi="Times New Roman" w:cs="Times New Roman"/>
          <w:sz w:val="24"/>
          <w:szCs w:val="24"/>
          <w:lang w:eastAsia="en-US"/>
        </w:rPr>
        <w:t xml:space="preserve">    __________________________</w:t>
      </w:r>
      <w:r w:rsidRPr="009A4EF8">
        <w:rPr>
          <w:rFonts w:ascii="Times New Roman" w:eastAsia="Calibri" w:hAnsi="Times New Roman" w:cs="Times New Roman"/>
          <w:sz w:val="24"/>
          <w:szCs w:val="24"/>
          <w:lang w:eastAsia="en-US"/>
        </w:rPr>
        <w:tab/>
      </w:r>
      <w:r w:rsidRPr="009A4EF8">
        <w:rPr>
          <w:rFonts w:ascii="Times New Roman" w:eastAsia="Calibri" w:hAnsi="Times New Roman" w:cs="Times New Roman"/>
          <w:sz w:val="24"/>
          <w:szCs w:val="24"/>
          <w:lang w:eastAsia="en-US"/>
        </w:rPr>
        <w:tab/>
      </w:r>
      <w:r w:rsidRPr="009A4EF8">
        <w:rPr>
          <w:rFonts w:ascii="Times New Roman" w:eastAsia="Calibri" w:hAnsi="Times New Roman" w:cs="Times New Roman"/>
          <w:sz w:val="24"/>
          <w:szCs w:val="24"/>
          <w:lang w:eastAsia="en-US"/>
        </w:rPr>
        <w:tab/>
        <w:t xml:space="preserve">                                ________________</w:t>
      </w:r>
    </w:p>
    <w:p w:rsidR="00200B68" w:rsidRPr="009A4EF8" w:rsidRDefault="00200B68" w:rsidP="00200B68">
      <w:pPr>
        <w:spacing w:after="0"/>
        <w:rPr>
          <w:rFonts w:ascii="Times New Roman" w:eastAsia="Calibri" w:hAnsi="Times New Roman" w:cs="Times New Roman"/>
          <w:sz w:val="24"/>
          <w:szCs w:val="24"/>
          <w:lang w:eastAsia="en-US"/>
        </w:rPr>
      </w:pPr>
      <w:r w:rsidRPr="009A4EF8">
        <w:rPr>
          <w:rFonts w:ascii="Times New Roman" w:eastAsia="Calibri" w:hAnsi="Times New Roman" w:cs="Times New Roman"/>
          <w:sz w:val="24"/>
          <w:szCs w:val="24"/>
          <w:lang w:eastAsia="en-US"/>
        </w:rPr>
        <w:t xml:space="preserve">  </w:t>
      </w:r>
      <w:r w:rsidR="00563325">
        <w:rPr>
          <w:rFonts w:ascii="Times New Roman" w:eastAsia="Calibri" w:hAnsi="Times New Roman" w:cs="Times New Roman"/>
          <w:sz w:val="24"/>
          <w:szCs w:val="24"/>
          <w:lang w:eastAsia="en-US"/>
        </w:rPr>
        <w:tab/>
      </w:r>
      <w:r w:rsidRPr="009A4EF8">
        <w:rPr>
          <w:rFonts w:ascii="Times New Roman" w:eastAsia="Calibri" w:hAnsi="Times New Roman" w:cs="Times New Roman"/>
          <w:sz w:val="24"/>
          <w:szCs w:val="24"/>
          <w:lang w:eastAsia="en-US"/>
        </w:rPr>
        <w:t xml:space="preserve"> (ФИО руководителя) </w:t>
      </w:r>
      <w:r w:rsidRPr="009A4EF8">
        <w:rPr>
          <w:rFonts w:ascii="Times New Roman" w:eastAsia="Calibri" w:hAnsi="Times New Roman" w:cs="Times New Roman"/>
          <w:sz w:val="24"/>
          <w:szCs w:val="24"/>
          <w:lang w:eastAsia="en-US"/>
        </w:rPr>
        <w:tab/>
      </w:r>
      <w:r w:rsidRPr="009A4EF8">
        <w:rPr>
          <w:rFonts w:ascii="Times New Roman" w:eastAsia="Calibri" w:hAnsi="Times New Roman" w:cs="Times New Roman"/>
          <w:sz w:val="24"/>
          <w:szCs w:val="24"/>
          <w:lang w:eastAsia="en-US"/>
        </w:rPr>
        <w:tab/>
      </w:r>
      <w:r w:rsidRPr="009A4EF8">
        <w:rPr>
          <w:rFonts w:ascii="Times New Roman" w:eastAsia="Calibri" w:hAnsi="Times New Roman" w:cs="Times New Roman"/>
          <w:sz w:val="24"/>
          <w:szCs w:val="24"/>
          <w:lang w:eastAsia="en-US"/>
        </w:rPr>
        <w:tab/>
      </w:r>
      <w:r w:rsidRPr="009A4EF8">
        <w:rPr>
          <w:rFonts w:ascii="Times New Roman" w:eastAsia="Calibri" w:hAnsi="Times New Roman" w:cs="Times New Roman"/>
          <w:sz w:val="24"/>
          <w:szCs w:val="24"/>
          <w:lang w:eastAsia="en-US"/>
        </w:rPr>
        <w:tab/>
      </w:r>
      <w:r w:rsidRPr="009A4EF8">
        <w:rPr>
          <w:rFonts w:ascii="Times New Roman" w:eastAsia="Calibri" w:hAnsi="Times New Roman" w:cs="Times New Roman"/>
          <w:sz w:val="24"/>
          <w:szCs w:val="24"/>
          <w:lang w:eastAsia="en-US"/>
        </w:rPr>
        <w:tab/>
      </w:r>
      <w:r w:rsidRPr="009A4EF8">
        <w:rPr>
          <w:rFonts w:ascii="Times New Roman" w:eastAsia="Calibri" w:hAnsi="Times New Roman" w:cs="Times New Roman"/>
          <w:sz w:val="24"/>
          <w:szCs w:val="24"/>
          <w:lang w:eastAsia="en-US"/>
        </w:rPr>
        <w:tab/>
        <w:t xml:space="preserve">       (подпись)</w:t>
      </w:r>
    </w:p>
    <w:p w:rsidR="00200B68" w:rsidRPr="009A4EF8" w:rsidRDefault="00200B68" w:rsidP="00200B68">
      <w:pPr>
        <w:spacing w:after="0"/>
        <w:jc w:val="center"/>
        <w:rPr>
          <w:rFonts w:ascii="Times New Roman" w:eastAsia="Calibri" w:hAnsi="Times New Roman" w:cs="Times New Roman"/>
          <w:sz w:val="24"/>
          <w:szCs w:val="24"/>
          <w:lang w:eastAsia="en-US"/>
        </w:rPr>
      </w:pPr>
    </w:p>
    <w:p w:rsidR="00200B68" w:rsidRPr="009A4EF8" w:rsidRDefault="00200B68" w:rsidP="00200B68">
      <w:pPr>
        <w:spacing w:after="0"/>
        <w:rPr>
          <w:rFonts w:ascii="Times New Roman" w:eastAsia="Calibri" w:hAnsi="Times New Roman" w:cs="Times New Roman"/>
          <w:sz w:val="24"/>
          <w:szCs w:val="24"/>
          <w:lang w:eastAsia="en-US"/>
        </w:rPr>
      </w:pPr>
      <w:r w:rsidRPr="009A4EF8">
        <w:rPr>
          <w:rFonts w:ascii="Times New Roman" w:eastAsia="Calibri" w:hAnsi="Times New Roman" w:cs="Times New Roman"/>
          <w:sz w:val="24"/>
          <w:szCs w:val="24"/>
          <w:lang w:eastAsia="en-US"/>
        </w:rPr>
        <w:t xml:space="preserve">  ______________________________</w:t>
      </w:r>
      <w:r w:rsidRPr="009A4EF8">
        <w:rPr>
          <w:rFonts w:ascii="Times New Roman" w:eastAsia="Calibri" w:hAnsi="Times New Roman" w:cs="Times New Roman"/>
          <w:sz w:val="24"/>
          <w:szCs w:val="24"/>
          <w:lang w:eastAsia="en-US"/>
        </w:rPr>
        <w:tab/>
      </w:r>
      <w:r w:rsidRPr="009A4EF8">
        <w:rPr>
          <w:rFonts w:ascii="Times New Roman" w:eastAsia="Calibri" w:hAnsi="Times New Roman" w:cs="Times New Roman"/>
          <w:sz w:val="24"/>
          <w:szCs w:val="24"/>
          <w:lang w:eastAsia="en-US"/>
        </w:rPr>
        <w:tab/>
      </w:r>
      <w:r w:rsidRPr="009A4EF8">
        <w:rPr>
          <w:rFonts w:ascii="Times New Roman" w:eastAsia="Calibri" w:hAnsi="Times New Roman" w:cs="Times New Roman"/>
          <w:sz w:val="24"/>
          <w:szCs w:val="24"/>
          <w:lang w:eastAsia="en-US"/>
        </w:rPr>
        <w:tab/>
        <w:t xml:space="preserve">         </w:t>
      </w:r>
      <w:r w:rsidR="00563325">
        <w:rPr>
          <w:rFonts w:ascii="Times New Roman" w:eastAsia="Calibri" w:hAnsi="Times New Roman" w:cs="Times New Roman"/>
          <w:sz w:val="24"/>
          <w:szCs w:val="24"/>
          <w:lang w:eastAsia="en-US"/>
        </w:rPr>
        <w:t xml:space="preserve">       </w:t>
      </w:r>
      <w:r w:rsidRPr="009A4EF8">
        <w:rPr>
          <w:rFonts w:ascii="Times New Roman" w:eastAsia="Calibri" w:hAnsi="Times New Roman" w:cs="Times New Roman"/>
          <w:sz w:val="24"/>
          <w:szCs w:val="24"/>
          <w:lang w:eastAsia="en-US"/>
        </w:rPr>
        <w:t xml:space="preserve">    ________________</w:t>
      </w:r>
    </w:p>
    <w:p w:rsidR="00200B68" w:rsidRPr="009A4EF8" w:rsidRDefault="00200B68" w:rsidP="00200B68">
      <w:pPr>
        <w:spacing w:after="0"/>
        <w:rPr>
          <w:rFonts w:ascii="Times New Roman" w:eastAsia="Calibri" w:hAnsi="Times New Roman" w:cs="Times New Roman"/>
          <w:sz w:val="24"/>
          <w:szCs w:val="24"/>
          <w:lang w:eastAsia="en-US"/>
        </w:rPr>
      </w:pPr>
      <w:r w:rsidRPr="009A4EF8">
        <w:rPr>
          <w:rFonts w:ascii="Times New Roman" w:eastAsia="Calibri" w:hAnsi="Times New Roman" w:cs="Times New Roman"/>
          <w:sz w:val="24"/>
          <w:szCs w:val="24"/>
          <w:lang w:eastAsia="en-US"/>
        </w:rPr>
        <w:t xml:space="preserve"> </w:t>
      </w:r>
      <w:r w:rsidR="00563325">
        <w:rPr>
          <w:rFonts w:ascii="Times New Roman" w:eastAsia="Calibri" w:hAnsi="Times New Roman" w:cs="Times New Roman"/>
          <w:sz w:val="24"/>
          <w:szCs w:val="24"/>
          <w:lang w:eastAsia="en-US"/>
        </w:rPr>
        <w:tab/>
      </w:r>
      <w:r w:rsidRPr="009A4EF8">
        <w:rPr>
          <w:rFonts w:ascii="Times New Roman" w:eastAsia="Calibri" w:hAnsi="Times New Roman" w:cs="Times New Roman"/>
          <w:sz w:val="24"/>
          <w:szCs w:val="24"/>
          <w:lang w:eastAsia="en-US"/>
        </w:rPr>
        <w:t xml:space="preserve"> (ФИО </w:t>
      </w:r>
      <w:proofErr w:type="spellStart"/>
      <w:r w:rsidRPr="009A4EF8">
        <w:rPr>
          <w:rFonts w:ascii="Times New Roman" w:eastAsia="Calibri" w:hAnsi="Times New Roman" w:cs="Times New Roman"/>
          <w:sz w:val="24"/>
          <w:szCs w:val="24"/>
          <w:lang w:eastAsia="en-US"/>
        </w:rPr>
        <w:t>гл</w:t>
      </w:r>
      <w:proofErr w:type="gramStart"/>
      <w:r w:rsidRPr="009A4EF8">
        <w:rPr>
          <w:rFonts w:ascii="Times New Roman" w:eastAsia="Calibri" w:hAnsi="Times New Roman" w:cs="Times New Roman"/>
          <w:sz w:val="24"/>
          <w:szCs w:val="24"/>
          <w:lang w:eastAsia="en-US"/>
        </w:rPr>
        <w:t>.б</w:t>
      </w:r>
      <w:proofErr w:type="gramEnd"/>
      <w:r w:rsidRPr="009A4EF8">
        <w:rPr>
          <w:rFonts w:ascii="Times New Roman" w:eastAsia="Calibri" w:hAnsi="Times New Roman" w:cs="Times New Roman"/>
          <w:sz w:val="24"/>
          <w:szCs w:val="24"/>
          <w:lang w:eastAsia="en-US"/>
        </w:rPr>
        <w:t>ухгалтера</w:t>
      </w:r>
      <w:proofErr w:type="spellEnd"/>
      <w:r w:rsidRPr="009A4EF8">
        <w:rPr>
          <w:rFonts w:ascii="Times New Roman" w:eastAsia="Calibri" w:hAnsi="Times New Roman" w:cs="Times New Roman"/>
          <w:sz w:val="24"/>
          <w:szCs w:val="24"/>
          <w:lang w:eastAsia="en-US"/>
        </w:rPr>
        <w:t xml:space="preserve">) </w:t>
      </w:r>
      <w:r w:rsidRPr="009A4EF8">
        <w:rPr>
          <w:rFonts w:ascii="Times New Roman" w:eastAsia="Calibri" w:hAnsi="Times New Roman" w:cs="Times New Roman"/>
          <w:sz w:val="24"/>
          <w:szCs w:val="24"/>
          <w:lang w:eastAsia="en-US"/>
        </w:rPr>
        <w:tab/>
      </w:r>
      <w:r w:rsidRPr="009A4EF8">
        <w:rPr>
          <w:rFonts w:ascii="Times New Roman" w:eastAsia="Calibri" w:hAnsi="Times New Roman" w:cs="Times New Roman"/>
          <w:sz w:val="24"/>
          <w:szCs w:val="24"/>
          <w:lang w:eastAsia="en-US"/>
        </w:rPr>
        <w:tab/>
      </w:r>
      <w:r w:rsidRPr="009A4EF8">
        <w:rPr>
          <w:rFonts w:ascii="Times New Roman" w:eastAsia="Calibri" w:hAnsi="Times New Roman" w:cs="Times New Roman"/>
          <w:sz w:val="24"/>
          <w:szCs w:val="24"/>
          <w:lang w:eastAsia="en-US"/>
        </w:rPr>
        <w:tab/>
      </w:r>
      <w:r w:rsidRPr="009A4EF8">
        <w:rPr>
          <w:rFonts w:ascii="Times New Roman" w:eastAsia="Calibri" w:hAnsi="Times New Roman" w:cs="Times New Roman"/>
          <w:sz w:val="24"/>
          <w:szCs w:val="24"/>
          <w:lang w:eastAsia="en-US"/>
        </w:rPr>
        <w:tab/>
      </w:r>
      <w:r w:rsidRPr="009A4EF8">
        <w:rPr>
          <w:rFonts w:ascii="Times New Roman" w:eastAsia="Calibri" w:hAnsi="Times New Roman" w:cs="Times New Roman"/>
          <w:sz w:val="24"/>
          <w:szCs w:val="24"/>
          <w:lang w:eastAsia="en-US"/>
        </w:rPr>
        <w:tab/>
      </w:r>
      <w:r w:rsidRPr="009A4EF8">
        <w:rPr>
          <w:rFonts w:ascii="Times New Roman" w:eastAsia="Calibri" w:hAnsi="Times New Roman" w:cs="Times New Roman"/>
          <w:sz w:val="24"/>
          <w:szCs w:val="24"/>
          <w:lang w:eastAsia="en-US"/>
        </w:rPr>
        <w:tab/>
        <w:t xml:space="preserve"> </w:t>
      </w:r>
      <w:r w:rsidR="00563325">
        <w:rPr>
          <w:rFonts w:ascii="Times New Roman" w:eastAsia="Calibri" w:hAnsi="Times New Roman" w:cs="Times New Roman"/>
          <w:sz w:val="24"/>
          <w:szCs w:val="24"/>
          <w:lang w:eastAsia="en-US"/>
        </w:rPr>
        <w:t xml:space="preserve">      </w:t>
      </w:r>
      <w:r w:rsidRPr="009A4EF8">
        <w:rPr>
          <w:rFonts w:ascii="Times New Roman" w:eastAsia="Calibri" w:hAnsi="Times New Roman" w:cs="Times New Roman"/>
          <w:sz w:val="24"/>
          <w:szCs w:val="24"/>
          <w:lang w:eastAsia="en-US"/>
        </w:rPr>
        <w:t>(подпись)</w:t>
      </w:r>
    </w:p>
    <w:p w:rsidR="00200B68" w:rsidRPr="009A4EF8" w:rsidRDefault="00200B68" w:rsidP="00200B68">
      <w:pPr>
        <w:spacing w:after="0"/>
        <w:rPr>
          <w:rFonts w:ascii="Times New Roman" w:eastAsia="Calibri" w:hAnsi="Times New Roman" w:cs="Times New Roman"/>
          <w:sz w:val="24"/>
          <w:szCs w:val="24"/>
          <w:lang w:eastAsia="en-US"/>
        </w:rPr>
      </w:pPr>
      <w:r w:rsidRPr="009A4EF8">
        <w:rPr>
          <w:rFonts w:ascii="Times New Roman" w:eastAsia="Calibri" w:hAnsi="Times New Roman" w:cs="Times New Roman"/>
          <w:sz w:val="24"/>
          <w:szCs w:val="24"/>
          <w:lang w:eastAsia="en-US"/>
        </w:rPr>
        <w:t xml:space="preserve">     _________________________</w:t>
      </w:r>
    </w:p>
    <w:p w:rsidR="00200B68" w:rsidRPr="009A4EF8" w:rsidRDefault="00200B68" w:rsidP="00200B68">
      <w:pPr>
        <w:spacing w:after="0"/>
        <w:rPr>
          <w:rFonts w:ascii="Times New Roman" w:eastAsia="Calibri" w:hAnsi="Times New Roman" w:cs="Times New Roman"/>
          <w:sz w:val="24"/>
          <w:szCs w:val="24"/>
          <w:lang w:eastAsia="en-US"/>
        </w:rPr>
      </w:pPr>
      <w:r w:rsidRPr="009A4EF8">
        <w:rPr>
          <w:rFonts w:ascii="Times New Roman" w:eastAsia="Calibri" w:hAnsi="Times New Roman" w:cs="Times New Roman"/>
          <w:sz w:val="24"/>
          <w:szCs w:val="24"/>
          <w:lang w:eastAsia="en-US"/>
        </w:rPr>
        <w:t xml:space="preserve">               дата</w:t>
      </w:r>
    </w:p>
    <w:p w:rsidR="00200B68" w:rsidRDefault="00200B68" w:rsidP="00265628">
      <w:pPr>
        <w:spacing w:after="0"/>
        <w:jc w:val="center"/>
        <w:rPr>
          <w:rFonts w:ascii="Times New Roman" w:eastAsia="Calibri" w:hAnsi="Times New Roman" w:cs="Times New Roman"/>
          <w:sz w:val="24"/>
          <w:szCs w:val="24"/>
          <w:lang w:eastAsia="en-US"/>
        </w:rPr>
      </w:pPr>
    </w:p>
    <w:p w:rsidR="00200B68" w:rsidRDefault="00200B68" w:rsidP="00265628">
      <w:pPr>
        <w:spacing w:after="0"/>
        <w:jc w:val="center"/>
        <w:rPr>
          <w:rFonts w:ascii="Times New Roman" w:eastAsia="Calibri" w:hAnsi="Times New Roman" w:cs="Times New Roman"/>
          <w:sz w:val="24"/>
          <w:szCs w:val="24"/>
          <w:lang w:eastAsia="en-US"/>
        </w:rPr>
      </w:pPr>
    </w:p>
    <w:p w:rsidR="00563325" w:rsidRDefault="00563325">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200B68" w:rsidRPr="00200B68" w:rsidRDefault="00200B68" w:rsidP="00563325">
      <w:pPr>
        <w:spacing w:after="0" w:line="240" w:lineRule="auto"/>
        <w:ind w:left="2832"/>
        <w:jc w:val="right"/>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lastRenderedPageBreak/>
        <w:t>Приложение № 3</w:t>
      </w:r>
    </w:p>
    <w:p w:rsidR="00200B68" w:rsidRPr="00200B68" w:rsidRDefault="00200B68" w:rsidP="00563325">
      <w:pPr>
        <w:spacing w:after="0" w:line="240" w:lineRule="auto"/>
        <w:ind w:left="2832"/>
        <w:jc w:val="right"/>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t>к Порядку предоставления из Государственного бюджета Республики Южная Осетия субсидий в 2022 году для обеспечения получения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w:t>
      </w:r>
    </w:p>
    <w:p w:rsidR="00200B68" w:rsidRPr="00200B68" w:rsidRDefault="00200B68" w:rsidP="00200B68">
      <w:pPr>
        <w:spacing w:after="0"/>
        <w:jc w:val="center"/>
        <w:rPr>
          <w:rFonts w:ascii="Times New Roman" w:eastAsia="Calibri" w:hAnsi="Times New Roman" w:cs="Times New Roman"/>
          <w:sz w:val="24"/>
          <w:szCs w:val="24"/>
          <w:lang w:eastAsia="en-US"/>
        </w:rPr>
      </w:pPr>
    </w:p>
    <w:p w:rsidR="00200B68" w:rsidRDefault="00200B68" w:rsidP="00200B68">
      <w:pPr>
        <w:spacing w:after="0"/>
        <w:jc w:val="center"/>
        <w:rPr>
          <w:rFonts w:ascii="Times New Roman" w:eastAsia="Calibri" w:hAnsi="Times New Roman" w:cs="Times New Roman"/>
          <w:sz w:val="24"/>
          <w:szCs w:val="24"/>
          <w:lang w:eastAsia="en-US"/>
        </w:rPr>
      </w:pPr>
    </w:p>
    <w:p w:rsidR="00563325" w:rsidRPr="00200B68" w:rsidRDefault="00563325" w:rsidP="00200B68">
      <w:pPr>
        <w:spacing w:after="0"/>
        <w:jc w:val="center"/>
        <w:rPr>
          <w:rFonts w:ascii="Times New Roman" w:eastAsia="Calibri" w:hAnsi="Times New Roman" w:cs="Times New Roman"/>
          <w:sz w:val="24"/>
          <w:szCs w:val="24"/>
          <w:lang w:eastAsia="en-US"/>
        </w:rPr>
      </w:pPr>
    </w:p>
    <w:p w:rsidR="00200B68" w:rsidRPr="00200B68" w:rsidRDefault="00200B68" w:rsidP="00200B68">
      <w:pPr>
        <w:spacing w:after="0"/>
        <w:jc w:val="center"/>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t>СОГЛАШЕНИЕ</w:t>
      </w:r>
    </w:p>
    <w:p w:rsidR="00200B68" w:rsidRPr="00200B68" w:rsidRDefault="00200B68" w:rsidP="00200B68">
      <w:pPr>
        <w:spacing w:after="0"/>
        <w:jc w:val="center"/>
        <w:rPr>
          <w:rFonts w:ascii="Times New Roman" w:eastAsia="Calibri" w:hAnsi="Times New Roman" w:cs="Times New Roman"/>
          <w:sz w:val="24"/>
          <w:szCs w:val="24"/>
          <w:lang w:eastAsia="en-US"/>
        </w:rPr>
      </w:pPr>
    </w:p>
    <w:p w:rsidR="00997BB1" w:rsidRDefault="00200B68" w:rsidP="00563325">
      <w:pPr>
        <w:spacing w:after="0"/>
        <w:jc w:val="center"/>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t>между Министерством образования и науки Республики Южная Осетия и частной образовательной организацией _____________________________</w:t>
      </w:r>
    </w:p>
    <w:p w:rsidR="00200B68" w:rsidRPr="00200B68" w:rsidRDefault="00200B68" w:rsidP="00563325">
      <w:pPr>
        <w:spacing w:after="0"/>
        <w:jc w:val="center"/>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t>о предоставлении субсидии из Государственного бюджета Республики Южная Осетия на возмещение затрат в связи с предоставлением гражданам начального общего, основного общего и среднего общего образования</w:t>
      </w:r>
    </w:p>
    <w:p w:rsidR="00563325" w:rsidRDefault="00563325" w:rsidP="00200B68">
      <w:pPr>
        <w:spacing w:after="0"/>
        <w:jc w:val="both"/>
        <w:rPr>
          <w:rFonts w:ascii="Times New Roman" w:eastAsia="Calibri" w:hAnsi="Times New Roman" w:cs="Times New Roman"/>
          <w:sz w:val="24"/>
          <w:szCs w:val="24"/>
          <w:lang w:eastAsia="en-US"/>
        </w:rPr>
      </w:pPr>
    </w:p>
    <w:p w:rsidR="00200B68" w:rsidRPr="00200B68" w:rsidRDefault="00200B68" w:rsidP="00563325">
      <w:pPr>
        <w:tabs>
          <w:tab w:val="left" w:pos="851"/>
          <w:tab w:val="left" w:pos="993"/>
        </w:tabs>
        <w:spacing w:after="0"/>
        <w:ind w:firstLine="709"/>
        <w:jc w:val="both"/>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t>Министерство образования и науки Республики Южная Осетия, именуемое в дальнейшем «Министерство», в лице Министра ________________________, действующего на основании Положения о Министерстве образования и науки Республики Южная Осетия, утвержденного Постановлением Правительства Республики Южная Осетия от 27.11.2019 года № 59, с одной стороны, и ________________________(полное официальное наименование частной образовательной организации) именуемое в дальнейшем «Получатель», в лице _____________________(должность, ФИО), действующего на основании___________ с другой стороны, именуемые в дальнейшем «Стороны» в соответствии  с Постановлением Правительства Республики Южная Осетия от __ _________20  г. №__ «Об утверждении Порядка предоставления из Государственного бюджета Республики Южная Осетия субсидий в 2022 году для обеспечения получения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(далее – Порядок) заключили настоящее Соглашение о нижеследующем:</w:t>
      </w:r>
    </w:p>
    <w:p w:rsidR="00200B68" w:rsidRDefault="00200B68" w:rsidP="00563325">
      <w:pPr>
        <w:tabs>
          <w:tab w:val="left" w:pos="851"/>
          <w:tab w:val="left" w:pos="993"/>
        </w:tabs>
        <w:spacing w:after="0"/>
        <w:ind w:firstLine="709"/>
        <w:jc w:val="both"/>
        <w:rPr>
          <w:rFonts w:ascii="Times New Roman" w:eastAsia="Calibri" w:hAnsi="Times New Roman" w:cs="Times New Roman"/>
          <w:sz w:val="24"/>
          <w:szCs w:val="24"/>
          <w:lang w:eastAsia="en-US"/>
        </w:rPr>
      </w:pPr>
    </w:p>
    <w:p w:rsidR="00450144" w:rsidRPr="00200B68" w:rsidRDefault="00450144" w:rsidP="00563325">
      <w:pPr>
        <w:tabs>
          <w:tab w:val="left" w:pos="851"/>
          <w:tab w:val="left" w:pos="993"/>
        </w:tabs>
        <w:spacing w:after="0"/>
        <w:ind w:firstLine="709"/>
        <w:jc w:val="both"/>
        <w:rPr>
          <w:rFonts w:ascii="Times New Roman" w:eastAsia="Calibri" w:hAnsi="Times New Roman" w:cs="Times New Roman"/>
          <w:sz w:val="24"/>
          <w:szCs w:val="24"/>
          <w:lang w:eastAsia="en-US"/>
        </w:rPr>
      </w:pPr>
    </w:p>
    <w:p w:rsidR="00200B68" w:rsidRPr="00200B68" w:rsidRDefault="00200B68" w:rsidP="00563325">
      <w:pPr>
        <w:tabs>
          <w:tab w:val="left" w:pos="851"/>
          <w:tab w:val="left" w:pos="993"/>
        </w:tabs>
        <w:spacing w:after="0"/>
        <w:ind w:firstLine="709"/>
        <w:jc w:val="center"/>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t>1. Предмет Соглашения</w:t>
      </w:r>
    </w:p>
    <w:p w:rsidR="00450144" w:rsidRDefault="00450144" w:rsidP="00563325">
      <w:pPr>
        <w:tabs>
          <w:tab w:val="left" w:pos="851"/>
          <w:tab w:val="left" w:pos="993"/>
        </w:tabs>
        <w:spacing w:after="0"/>
        <w:ind w:firstLine="709"/>
        <w:jc w:val="both"/>
        <w:rPr>
          <w:rFonts w:ascii="Times New Roman" w:eastAsia="Calibri" w:hAnsi="Times New Roman" w:cs="Times New Roman"/>
          <w:sz w:val="24"/>
          <w:szCs w:val="24"/>
          <w:lang w:eastAsia="en-US"/>
        </w:rPr>
      </w:pPr>
    </w:p>
    <w:p w:rsidR="00200B68" w:rsidRPr="00200B68" w:rsidRDefault="00200B68" w:rsidP="00563325">
      <w:pPr>
        <w:tabs>
          <w:tab w:val="left" w:pos="851"/>
          <w:tab w:val="left" w:pos="993"/>
        </w:tabs>
        <w:spacing w:after="0"/>
        <w:ind w:firstLine="709"/>
        <w:jc w:val="both"/>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t>1.1. Предметом настоящего Соглашения является предоставление Министерством за счет средств Государственного бюджета Республики Южная Осетия, предусмотренных Министерству на 2022 год Получателю субсидии на возмещение затрат в связи с предоставлением гражданам начального общего, основного общего и среднего общего образования, включающих расходы по оплате труда педагогических работников.</w:t>
      </w:r>
    </w:p>
    <w:p w:rsidR="00200B68" w:rsidRPr="00200B68" w:rsidRDefault="00200B68" w:rsidP="00563325">
      <w:pPr>
        <w:tabs>
          <w:tab w:val="left" w:pos="851"/>
          <w:tab w:val="left" w:pos="993"/>
        </w:tabs>
        <w:spacing w:after="0"/>
        <w:ind w:firstLine="709"/>
        <w:jc w:val="both"/>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t>1.2. Предоставляемая субсидия имеет строго целевое назначение и не может быть использована в целях, не предусмотренных пунктом 1.1. настоящего Соглашения.</w:t>
      </w:r>
    </w:p>
    <w:p w:rsidR="00200B68" w:rsidRDefault="00200B68" w:rsidP="00563325">
      <w:pPr>
        <w:tabs>
          <w:tab w:val="left" w:pos="851"/>
          <w:tab w:val="left" w:pos="993"/>
        </w:tabs>
        <w:spacing w:after="0"/>
        <w:ind w:firstLine="709"/>
        <w:jc w:val="both"/>
        <w:rPr>
          <w:rFonts w:ascii="Times New Roman" w:eastAsia="Calibri" w:hAnsi="Times New Roman" w:cs="Times New Roman"/>
          <w:sz w:val="24"/>
          <w:szCs w:val="24"/>
          <w:lang w:eastAsia="en-US"/>
        </w:rPr>
      </w:pPr>
    </w:p>
    <w:p w:rsidR="00200B68" w:rsidRPr="00200B68" w:rsidRDefault="00200B68" w:rsidP="00563325">
      <w:pPr>
        <w:tabs>
          <w:tab w:val="left" w:pos="851"/>
          <w:tab w:val="left" w:pos="993"/>
        </w:tabs>
        <w:spacing w:after="0"/>
        <w:ind w:firstLine="709"/>
        <w:jc w:val="center"/>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lastRenderedPageBreak/>
        <w:t>2. Условия и порядок предоставления субсидии</w:t>
      </w:r>
    </w:p>
    <w:p w:rsidR="00450144" w:rsidRDefault="00450144" w:rsidP="00563325">
      <w:pPr>
        <w:tabs>
          <w:tab w:val="left" w:pos="851"/>
          <w:tab w:val="left" w:pos="993"/>
        </w:tabs>
        <w:spacing w:after="0"/>
        <w:ind w:firstLine="709"/>
        <w:jc w:val="both"/>
        <w:rPr>
          <w:rFonts w:ascii="Times New Roman" w:eastAsia="Calibri" w:hAnsi="Times New Roman" w:cs="Times New Roman"/>
          <w:sz w:val="24"/>
          <w:szCs w:val="24"/>
          <w:lang w:eastAsia="en-US"/>
        </w:rPr>
      </w:pPr>
    </w:p>
    <w:p w:rsidR="00200B68" w:rsidRPr="00200B68" w:rsidRDefault="00200B68" w:rsidP="00563325">
      <w:pPr>
        <w:tabs>
          <w:tab w:val="left" w:pos="851"/>
          <w:tab w:val="left" w:pos="993"/>
        </w:tabs>
        <w:spacing w:after="0"/>
        <w:ind w:firstLine="709"/>
        <w:jc w:val="both"/>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t>2.1. Субсидия предоставляется при соблюдении Получателем следующих условий:</w:t>
      </w:r>
    </w:p>
    <w:p w:rsidR="00200B68" w:rsidRPr="00200B68" w:rsidRDefault="00200B68" w:rsidP="00563325">
      <w:pPr>
        <w:tabs>
          <w:tab w:val="left" w:pos="851"/>
          <w:tab w:val="left" w:pos="993"/>
        </w:tabs>
        <w:spacing w:after="0"/>
        <w:ind w:firstLine="709"/>
        <w:jc w:val="both"/>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t>2.1.1. государственная регистрация и осуществление образовательной деятельности на территории Республики Южная Осетия;</w:t>
      </w:r>
    </w:p>
    <w:p w:rsidR="00200B68" w:rsidRPr="00200B68" w:rsidRDefault="00200B68" w:rsidP="00563325">
      <w:pPr>
        <w:tabs>
          <w:tab w:val="left" w:pos="851"/>
          <w:tab w:val="left" w:pos="993"/>
        </w:tabs>
        <w:spacing w:after="0"/>
        <w:ind w:firstLine="709"/>
        <w:jc w:val="both"/>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t>2.1.2. наличие лицензии на осуществление образовательной деятельности по основным общеобразовательным программам начального общего, основного общего и (или) среднего общего образования и минимальной наполняемостью классов 10 обучающихся, а при наличии параллельных классов по 25 обучающихся, а при наборе 1-го класса наполняемостью 20 обучающихся;</w:t>
      </w:r>
    </w:p>
    <w:p w:rsidR="00200B68" w:rsidRPr="00200B68" w:rsidRDefault="00200B68" w:rsidP="00563325">
      <w:pPr>
        <w:tabs>
          <w:tab w:val="left" w:pos="851"/>
          <w:tab w:val="left" w:pos="993"/>
        </w:tabs>
        <w:spacing w:after="0"/>
        <w:ind w:firstLine="709"/>
        <w:jc w:val="both"/>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t>2.1.3.</w:t>
      </w:r>
      <w:r w:rsidR="005F044A">
        <w:rPr>
          <w:rFonts w:ascii="Times New Roman" w:eastAsia="Calibri" w:hAnsi="Times New Roman" w:cs="Times New Roman"/>
          <w:sz w:val="24"/>
          <w:szCs w:val="24"/>
          <w:lang w:eastAsia="en-US"/>
        </w:rPr>
        <w:t> </w:t>
      </w:r>
      <w:r w:rsidRPr="00200B68">
        <w:rPr>
          <w:rFonts w:ascii="Times New Roman" w:eastAsia="Calibri" w:hAnsi="Times New Roman" w:cs="Times New Roman"/>
          <w:sz w:val="24"/>
          <w:szCs w:val="24"/>
          <w:lang w:eastAsia="en-US"/>
        </w:rPr>
        <w:t>наличие свидетельства о государственной аккредитации по основным общеобразовательным программам начального общего, основного общего и (или) среднего общего образования;</w:t>
      </w:r>
    </w:p>
    <w:p w:rsidR="00200B68" w:rsidRPr="00200B68" w:rsidRDefault="00200B68" w:rsidP="00563325">
      <w:pPr>
        <w:tabs>
          <w:tab w:val="left" w:pos="851"/>
          <w:tab w:val="left" w:pos="993"/>
        </w:tabs>
        <w:spacing w:after="0"/>
        <w:ind w:firstLine="709"/>
        <w:jc w:val="both"/>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t>2.1.4. отсутствие процедуры приостановления образовательной деятельности.</w:t>
      </w:r>
    </w:p>
    <w:p w:rsidR="00200B68" w:rsidRPr="00200B68" w:rsidRDefault="00200B68" w:rsidP="00563325">
      <w:pPr>
        <w:tabs>
          <w:tab w:val="left" w:pos="851"/>
          <w:tab w:val="left" w:pos="993"/>
        </w:tabs>
        <w:spacing w:after="0"/>
        <w:ind w:firstLine="709"/>
        <w:jc w:val="both"/>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t>2.2. Размер субсидий рассчитывается на основании заявления Получателя по форме согласно Приложению №2 к Порядку, предоставляемого в срок до 3 числа месяца, следующего за расчетным.</w:t>
      </w:r>
    </w:p>
    <w:p w:rsidR="00200B68" w:rsidRPr="00200B68" w:rsidRDefault="00200B68" w:rsidP="00563325">
      <w:pPr>
        <w:tabs>
          <w:tab w:val="left" w:pos="851"/>
          <w:tab w:val="left" w:pos="993"/>
        </w:tabs>
        <w:spacing w:after="0"/>
        <w:ind w:firstLine="709"/>
        <w:jc w:val="both"/>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t xml:space="preserve">2.3. Получатель одновременно с Заявлением по форме согласно Приложению №2 к Порядку предоставления из Государственного бюджета Республики Южная Осетия субсидий в 2022 году для обеспечения получения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предоставляет Министерству заверенные копии подтверждающих документов на возмещение затрат, подлежащих субсидированию (расчетно-платежной ведомости, платежного поручения об уплате отчислений на пенсионные нужды, договора на поставку продуктов питания, договора на оказание услуг по организации питания, счета на оплату продуктов питания, акта оказанных услуг по организации питания, накладной на продукты питания и меню-требования). </w:t>
      </w:r>
    </w:p>
    <w:p w:rsidR="00200B68" w:rsidRPr="00200B68" w:rsidRDefault="00200B68" w:rsidP="00563325">
      <w:pPr>
        <w:tabs>
          <w:tab w:val="left" w:pos="851"/>
          <w:tab w:val="left" w:pos="993"/>
        </w:tabs>
        <w:spacing w:after="0"/>
        <w:ind w:firstLine="709"/>
        <w:jc w:val="both"/>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t>2.4. Министерство в срок до 15 числа (включительно) месяца, следующего за расчетным, на основании полученного заявления Получателя осуществляет перечисление субсидии в установленном порядке на расчетный счет Получателя, открытый в кредитной организации.</w:t>
      </w:r>
    </w:p>
    <w:p w:rsidR="00200B68" w:rsidRPr="00200B68" w:rsidRDefault="00200B68" w:rsidP="00563325">
      <w:pPr>
        <w:tabs>
          <w:tab w:val="left" w:pos="851"/>
          <w:tab w:val="left" w:pos="993"/>
        </w:tabs>
        <w:spacing w:after="0"/>
        <w:ind w:firstLine="709"/>
        <w:jc w:val="both"/>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t>2.5. Получатель ведет строгий учет целевого использования средств субсидии и представляет в Министерство отчетность ежеквартально до 15 числа месяца, следующего за отчетным кварталом.</w:t>
      </w:r>
    </w:p>
    <w:p w:rsidR="00200B68" w:rsidRDefault="00200B68" w:rsidP="00563325">
      <w:pPr>
        <w:tabs>
          <w:tab w:val="left" w:pos="851"/>
          <w:tab w:val="left" w:pos="993"/>
        </w:tabs>
        <w:spacing w:after="0"/>
        <w:ind w:firstLine="709"/>
        <w:jc w:val="both"/>
        <w:rPr>
          <w:rFonts w:ascii="Times New Roman" w:eastAsia="Calibri" w:hAnsi="Times New Roman" w:cs="Times New Roman"/>
          <w:sz w:val="24"/>
          <w:szCs w:val="24"/>
          <w:lang w:eastAsia="en-US"/>
        </w:rPr>
      </w:pPr>
    </w:p>
    <w:p w:rsidR="00450144" w:rsidRPr="00200B68" w:rsidRDefault="00450144" w:rsidP="00563325">
      <w:pPr>
        <w:tabs>
          <w:tab w:val="left" w:pos="851"/>
          <w:tab w:val="left" w:pos="993"/>
        </w:tabs>
        <w:spacing w:after="0"/>
        <w:ind w:firstLine="709"/>
        <w:jc w:val="both"/>
        <w:rPr>
          <w:rFonts w:ascii="Times New Roman" w:eastAsia="Calibri" w:hAnsi="Times New Roman" w:cs="Times New Roman"/>
          <w:sz w:val="24"/>
          <w:szCs w:val="24"/>
          <w:lang w:eastAsia="en-US"/>
        </w:rPr>
      </w:pPr>
    </w:p>
    <w:p w:rsidR="00200B68" w:rsidRPr="00200B68" w:rsidRDefault="00200B68" w:rsidP="00563325">
      <w:pPr>
        <w:tabs>
          <w:tab w:val="left" w:pos="851"/>
          <w:tab w:val="left" w:pos="993"/>
        </w:tabs>
        <w:spacing w:after="0"/>
        <w:ind w:firstLine="709"/>
        <w:jc w:val="center"/>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t>3. Права и обязанности Сторон</w:t>
      </w:r>
    </w:p>
    <w:p w:rsidR="00450144" w:rsidRDefault="00450144" w:rsidP="00563325">
      <w:pPr>
        <w:tabs>
          <w:tab w:val="left" w:pos="851"/>
          <w:tab w:val="left" w:pos="993"/>
        </w:tabs>
        <w:spacing w:after="0"/>
        <w:ind w:firstLine="709"/>
        <w:jc w:val="both"/>
        <w:rPr>
          <w:rFonts w:ascii="Times New Roman" w:eastAsia="Calibri" w:hAnsi="Times New Roman" w:cs="Times New Roman"/>
          <w:sz w:val="24"/>
          <w:szCs w:val="24"/>
          <w:lang w:eastAsia="en-US"/>
        </w:rPr>
      </w:pPr>
    </w:p>
    <w:p w:rsidR="00200B68" w:rsidRPr="00200B68" w:rsidRDefault="00200B68" w:rsidP="00563325">
      <w:pPr>
        <w:tabs>
          <w:tab w:val="left" w:pos="851"/>
          <w:tab w:val="left" w:pos="993"/>
        </w:tabs>
        <w:spacing w:after="0"/>
        <w:ind w:firstLine="709"/>
        <w:jc w:val="both"/>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t>3.1.  Министерство обязуется:</w:t>
      </w:r>
    </w:p>
    <w:p w:rsidR="00200B68" w:rsidRPr="00200B68" w:rsidRDefault="00200B68" w:rsidP="00563325">
      <w:pPr>
        <w:tabs>
          <w:tab w:val="left" w:pos="851"/>
          <w:tab w:val="left" w:pos="993"/>
        </w:tabs>
        <w:spacing w:after="0"/>
        <w:ind w:firstLine="709"/>
        <w:jc w:val="both"/>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t>3.1.1. предоставить Получателю субсидию на условиях настоящего Соглашения;</w:t>
      </w:r>
    </w:p>
    <w:p w:rsidR="00200B68" w:rsidRPr="00200B68" w:rsidRDefault="00200B68" w:rsidP="00563325">
      <w:pPr>
        <w:tabs>
          <w:tab w:val="left" w:pos="851"/>
          <w:tab w:val="left" w:pos="993"/>
        </w:tabs>
        <w:spacing w:after="0"/>
        <w:ind w:firstLine="709"/>
        <w:jc w:val="both"/>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t>3.1.2.</w:t>
      </w:r>
      <w:r w:rsidR="005F044A">
        <w:rPr>
          <w:rFonts w:ascii="Times New Roman" w:eastAsia="Calibri" w:hAnsi="Times New Roman" w:cs="Times New Roman"/>
          <w:sz w:val="24"/>
          <w:szCs w:val="24"/>
          <w:lang w:eastAsia="en-US"/>
        </w:rPr>
        <w:t> </w:t>
      </w:r>
      <w:r w:rsidRPr="00200B68">
        <w:rPr>
          <w:rFonts w:ascii="Times New Roman" w:eastAsia="Calibri" w:hAnsi="Times New Roman" w:cs="Times New Roman"/>
          <w:sz w:val="24"/>
          <w:szCs w:val="24"/>
          <w:lang w:eastAsia="en-US"/>
        </w:rPr>
        <w:t>давать Получателю разъяснения по вопросам исполнения настоящего Соглашения.</w:t>
      </w:r>
    </w:p>
    <w:p w:rsidR="00200B68" w:rsidRPr="00200B68" w:rsidRDefault="00200B68" w:rsidP="00563325">
      <w:pPr>
        <w:tabs>
          <w:tab w:val="left" w:pos="851"/>
          <w:tab w:val="left" w:pos="993"/>
        </w:tabs>
        <w:spacing w:after="0"/>
        <w:ind w:firstLine="709"/>
        <w:jc w:val="both"/>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t>3. 2.  Министерство вправе:</w:t>
      </w:r>
    </w:p>
    <w:p w:rsidR="00200B68" w:rsidRPr="00200B68" w:rsidRDefault="00200B68" w:rsidP="00563325">
      <w:pPr>
        <w:tabs>
          <w:tab w:val="left" w:pos="851"/>
          <w:tab w:val="left" w:pos="993"/>
        </w:tabs>
        <w:spacing w:after="0"/>
        <w:ind w:firstLine="709"/>
        <w:jc w:val="both"/>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lastRenderedPageBreak/>
        <w:t>3.2.1. запрашивать у Получателя информацию и документы, необходимые для исполнения настоящего Соглашения, а также для проведения проверок (контрольных мероприятий);</w:t>
      </w:r>
    </w:p>
    <w:p w:rsidR="00200B68" w:rsidRPr="00200B68" w:rsidRDefault="00200B68" w:rsidP="00563325">
      <w:pPr>
        <w:tabs>
          <w:tab w:val="left" w:pos="851"/>
          <w:tab w:val="left" w:pos="993"/>
        </w:tabs>
        <w:spacing w:after="0"/>
        <w:ind w:firstLine="709"/>
        <w:jc w:val="both"/>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t>3.2.2 осуществлять контроль выполнения Получателем условий настоящего Соглашения, целевого использования субсидии;</w:t>
      </w:r>
    </w:p>
    <w:p w:rsidR="00200B68" w:rsidRPr="00200B68" w:rsidRDefault="00200B68" w:rsidP="00563325">
      <w:pPr>
        <w:tabs>
          <w:tab w:val="left" w:pos="851"/>
          <w:tab w:val="left" w:pos="993"/>
        </w:tabs>
        <w:spacing w:after="0"/>
        <w:ind w:firstLine="709"/>
        <w:jc w:val="both"/>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t>3.2.3. в случаях, предусмотренных законодательством Республики Южная Осетия, а также настоящим Соглашением, приостановить перечисление субсидии, требовать возврата полученных Получателем средств субсидии.</w:t>
      </w:r>
    </w:p>
    <w:p w:rsidR="00200B68" w:rsidRPr="00200B68" w:rsidRDefault="00200B68" w:rsidP="00563325">
      <w:pPr>
        <w:tabs>
          <w:tab w:val="left" w:pos="851"/>
          <w:tab w:val="left" w:pos="993"/>
        </w:tabs>
        <w:spacing w:after="0"/>
        <w:ind w:firstLine="709"/>
        <w:jc w:val="both"/>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t>3.3.  Получатель обязуется:</w:t>
      </w:r>
    </w:p>
    <w:p w:rsidR="00200B68" w:rsidRPr="00200B68" w:rsidRDefault="00200B68" w:rsidP="00563325">
      <w:pPr>
        <w:tabs>
          <w:tab w:val="left" w:pos="851"/>
          <w:tab w:val="left" w:pos="993"/>
        </w:tabs>
        <w:spacing w:after="0"/>
        <w:ind w:firstLine="709"/>
        <w:jc w:val="both"/>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t>3.3.1. использовать субсидию в соответствии с ее целевым назначением и на условиях, предусмотренных настоящим Соглашением;</w:t>
      </w:r>
    </w:p>
    <w:p w:rsidR="00200B68" w:rsidRPr="00200B68" w:rsidRDefault="00200B68" w:rsidP="00563325">
      <w:pPr>
        <w:tabs>
          <w:tab w:val="left" w:pos="851"/>
          <w:tab w:val="left" w:pos="993"/>
        </w:tabs>
        <w:spacing w:after="0"/>
        <w:ind w:firstLine="709"/>
        <w:jc w:val="both"/>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t>3.3.2.</w:t>
      </w:r>
      <w:r w:rsidR="005F044A">
        <w:rPr>
          <w:rFonts w:ascii="Times New Roman" w:eastAsia="Calibri" w:hAnsi="Times New Roman" w:cs="Times New Roman"/>
          <w:sz w:val="24"/>
          <w:szCs w:val="24"/>
          <w:lang w:eastAsia="en-US"/>
        </w:rPr>
        <w:t> </w:t>
      </w:r>
      <w:r w:rsidRPr="00200B68">
        <w:rPr>
          <w:rFonts w:ascii="Times New Roman" w:eastAsia="Calibri" w:hAnsi="Times New Roman" w:cs="Times New Roman"/>
          <w:sz w:val="24"/>
          <w:szCs w:val="24"/>
          <w:lang w:eastAsia="en-US"/>
        </w:rPr>
        <w:t>оказывать содействие Министерству при осуществлении им контрольных мероприятий, связанных с предоставлением субсидии, а также выполнять его требования;</w:t>
      </w:r>
    </w:p>
    <w:p w:rsidR="00200B68" w:rsidRPr="00200B68" w:rsidRDefault="00200B68" w:rsidP="00563325">
      <w:pPr>
        <w:tabs>
          <w:tab w:val="left" w:pos="851"/>
          <w:tab w:val="left" w:pos="993"/>
        </w:tabs>
        <w:spacing w:after="0"/>
        <w:ind w:firstLine="709"/>
        <w:jc w:val="both"/>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t>3.3.3. предоставлять Министерству достоверные и полные сведения, необходимые для получения субсидии;</w:t>
      </w:r>
    </w:p>
    <w:p w:rsidR="00200B68" w:rsidRPr="00200B68" w:rsidRDefault="00200B68" w:rsidP="00563325">
      <w:pPr>
        <w:tabs>
          <w:tab w:val="left" w:pos="851"/>
          <w:tab w:val="left" w:pos="993"/>
        </w:tabs>
        <w:spacing w:after="0"/>
        <w:ind w:firstLine="709"/>
        <w:jc w:val="both"/>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t>3.3.4. представлять в Министерство отчет об использовании субсидии;</w:t>
      </w:r>
    </w:p>
    <w:p w:rsidR="00200B68" w:rsidRPr="00200B68" w:rsidRDefault="00200B68" w:rsidP="00563325">
      <w:pPr>
        <w:tabs>
          <w:tab w:val="left" w:pos="851"/>
          <w:tab w:val="left" w:pos="993"/>
        </w:tabs>
        <w:spacing w:after="0"/>
        <w:ind w:firstLine="709"/>
        <w:jc w:val="both"/>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t>3.3.5. выполнять иные обязательства, установленные законодательством Республики Южная Осетия, в целях реализации настоящего Соглашения.</w:t>
      </w:r>
    </w:p>
    <w:p w:rsidR="00200B68" w:rsidRPr="00200B68" w:rsidRDefault="00200B68" w:rsidP="00563325">
      <w:pPr>
        <w:tabs>
          <w:tab w:val="left" w:pos="851"/>
          <w:tab w:val="left" w:pos="993"/>
        </w:tabs>
        <w:spacing w:after="0"/>
        <w:ind w:firstLine="709"/>
        <w:jc w:val="both"/>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t>3. 4. Получатель вправе обращаться в Министерство за разъяснениями по вопросам исполнения настоящего Соглашения.</w:t>
      </w:r>
    </w:p>
    <w:p w:rsidR="00200B68" w:rsidRPr="00200B68" w:rsidRDefault="00200B68" w:rsidP="00563325">
      <w:pPr>
        <w:tabs>
          <w:tab w:val="left" w:pos="851"/>
          <w:tab w:val="left" w:pos="993"/>
        </w:tabs>
        <w:spacing w:after="0"/>
        <w:ind w:firstLine="709"/>
        <w:jc w:val="both"/>
        <w:rPr>
          <w:rFonts w:ascii="Times New Roman" w:eastAsia="Calibri" w:hAnsi="Times New Roman" w:cs="Times New Roman"/>
          <w:sz w:val="24"/>
          <w:szCs w:val="24"/>
          <w:lang w:eastAsia="en-US"/>
        </w:rPr>
      </w:pPr>
    </w:p>
    <w:p w:rsidR="00200B68" w:rsidRPr="00200B68" w:rsidRDefault="00200B68" w:rsidP="00563325">
      <w:pPr>
        <w:tabs>
          <w:tab w:val="left" w:pos="851"/>
          <w:tab w:val="left" w:pos="993"/>
        </w:tabs>
        <w:spacing w:after="0"/>
        <w:ind w:firstLine="709"/>
        <w:jc w:val="both"/>
        <w:rPr>
          <w:rFonts w:ascii="Times New Roman" w:eastAsia="Calibri" w:hAnsi="Times New Roman" w:cs="Times New Roman"/>
          <w:sz w:val="24"/>
          <w:szCs w:val="24"/>
          <w:lang w:eastAsia="en-US"/>
        </w:rPr>
      </w:pPr>
    </w:p>
    <w:p w:rsidR="00200B68" w:rsidRPr="00200B68" w:rsidRDefault="00200B68" w:rsidP="00563325">
      <w:pPr>
        <w:tabs>
          <w:tab w:val="left" w:pos="851"/>
          <w:tab w:val="left" w:pos="993"/>
        </w:tabs>
        <w:spacing w:after="0"/>
        <w:ind w:firstLine="709"/>
        <w:jc w:val="center"/>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t>4. Ответственность сторон</w:t>
      </w:r>
    </w:p>
    <w:p w:rsidR="00450144" w:rsidRDefault="00450144" w:rsidP="00563325">
      <w:pPr>
        <w:tabs>
          <w:tab w:val="left" w:pos="851"/>
          <w:tab w:val="left" w:pos="993"/>
        </w:tabs>
        <w:spacing w:after="0"/>
        <w:ind w:firstLine="709"/>
        <w:jc w:val="both"/>
        <w:rPr>
          <w:rFonts w:ascii="Times New Roman" w:eastAsia="Calibri" w:hAnsi="Times New Roman" w:cs="Times New Roman"/>
          <w:sz w:val="24"/>
          <w:szCs w:val="24"/>
          <w:lang w:eastAsia="en-US"/>
        </w:rPr>
      </w:pPr>
    </w:p>
    <w:p w:rsidR="00200B68" w:rsidRPr="00200B68" w:rsidRDefault="00200B68" w:rsidP="00563325">
      <w:pPr>
        <w:tabs>
          <w:tab w:val="left" w:pos="851"/>
          <w:tab w:val="left" w:pos="993"/>
        </w:tabs>
        <w:spacing w:after="0"/>
        <w:ind w:firstLine="709"/>
        <w:jc w:val="both"/>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t>4.1. За неисполнение или ненадлежащее исполнение условий настоящего Соглашения Стороны несут ответственность, предусмотренную законодательством Республики Южная Осетия.</w:t>
      </w:r>
    </w:p>
    <w:p w:rsidR="00200B68" w:rsidRPr="00200B68" w:rsidRDefault="00200B68" w:rsidP="00563325">
      <w:pPr>
        <w:tabs>
          <w:tab w:val="left" w:pos="851"/>
          <w:tab w:val="left" w:pos="993"/>
        </w:tabs>
        <w:spacing w:after="0"/>
        <w:ind w:firstLine="709"/>
        <w:jc w:val="both"/>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t>4.2. Получатель субсидий несет ответственность за нецелевое использование субсидий в соответствии с законодательством Республики Южная Осетия.</w:t>
      </w:r>
    </w:p>
    <w:p w:rsidR="00200B68" w:rsidRPr="00200B68" w:rsidRDefault="00200B68" w:rsidP="00563325">
      <w:pPr>
        <w:tabs>
          <w:tab w:val="left" w:pos="851"/>
          <w:tab w:val="left" w:pos="993"/>
        </w:tabs>
        <w:spacing w:after="0"/>
        <w:ind w:firstLine="709"/>
        <w:jc w:val="both"/>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t xml:space="preserve">4.3. В случае выявления Министерством неэффективного использования </w:t>
      </w:r>
      <w:r w:rsidR="00144328" w:rsidRPr="00200B68">
        <w:rPr>
          <w:rFonts w:ascii="Times New Roman" w:eastAsia="Calibri" w:hAnsi="Times New Roman" w:cs="Times New Roman"/>
          <w:sz w:val="24"/>
          <w:szCs w:val="24"/>
          <w:lang w:eastAsia="en-US"/>
        </w:rPr>
        <w:t xml:space="preserve">Получателем </w:t>
      </w:r>
      <w:r w:rsidRPr="00200B68">
        <w:rPr>
          <w:rFonts w:ascii="Times New Roman" w:eastAsia="Calibri" w:hAnsi="Times New Roman" w:cs="Times New Roman"/>
          <w:sz w:val="24"/>
          <w:szCs w:val="24"/>
          <w:lang w:eastAsia="en-US"/>
        </w:rPr>
        <w:t>субсидии, а также в случае нецелевого использования субсидии Министерство составляет акт, в котором указыва</w:t>
      </w:r>
      <w:r w:rsidR="003D1A4E">
        <w:rPr>
          <w:rFonts w:ascii="Times New Roman" w:eastAsia="Calibri" w:hAnsi="Times New Roman" w:cs="Times New Roman"/>
          <w:sz w:val="24"/>
          <w:szCs w:val="24"/>
          <w:lang w:eastAsia="en-US"/>
        </w:rPr>
        <w:t>ю</w:t>
      </w:r>
      <w:r w:rsidRPr="00200B68">
        <w:rPr>
          <w:rFonts w:ascii="Times New Roman" w:eastAsia="Calibri" w:hAnsi="Times New Roman" w:cs="Times New Roman"/>
          <w:sz w:val="24"/>
          <w:szCs w:val="24"/>
          <w:lang w:eastAsia="en-US"/>
        </w:rPr>
        <w:t>тся выявленные нарушения и сроки их устранения, и направляет указанный акт в течени</w:t>
      </w:r>
      <w:r w:rsidR="003D1A4E">
        <w:rPr>
          <w:rFonts w:ascii="Times New Roman" w:eastAsia="Calibri" w:hAnsi="Times New Roman" w:cs="Times New Roman"/>
          <w:sz w:val="24"/>
          <w:szCs w:val="24"/>
          <w:lang w:eastAsia="en-US"/>
        </w:rPr>
        <w:t xml:space="preserve">е </w:t>
      </w:r>
      <w:r w:rsidRPr="00200B68">
        <w:rPr>
          <w:rFonts w:ascii="Times New Roman" w:eastAsia="Calibri" w:hAnsi="Times New Roman" w:cs="Times New Roman"/>
          <w:sz w:val="24"/>
          <w:szCs w:val="24"/>
          <w:lang w:eastAsia="en-US"/>
        </w:rPr>
        <w:t xml:space="preserve">5 рабочих дней Получателю. </w:t>
      </w:r>
    </w:p>
    <w:p w:rsidR="00200B68" w:rsidRPr="00200B68" w:rsidRDefault="00200B68" w:rsidP="00563325">
      <w:pPr>
        <w:tabs>
          <w:tab w:val="left" w:pos="851"/>
          <w:tab w:val="left" w:pos="993"/>
        </w:tabs>
        <w:spacing w:after="0"/>
        <w:ind w:firstLine="709"/>
        <w:jc w:val="both"/>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t xml:space="preserve">4.4. В случае </w:t>
      </w:r>
      <w:proofErr w:type="spellStart"/>
      <w:r w:rsidRPr="00200B68">
        <w:rPr>
          <w:rFonts w:ascii="Times New Roman" w:eastAsia="Calibri" w:hAnsi="Times New Roman" w:cs="Times New Roman"/>
          <w:sz w:val="24"/>
          <w:szCs w:val="24"/>
          <w:lang w:eastAsia="en-US"/>
        </w:rPr>
        <w:t>неустранения</w:t>
      </w:r>
      <w:proofErr w:type="spellEnd"/>
      <w:r w:rsidRPr="00200B68">
        <w:rPr>
          <w:rFonts w:ascii="Times New Roman" w:eastAsia="Calibri" w:hAnsi="Times New Roman" w:cs="Times New Roman"/>
          <w:sz w:val="24"/>
          <w:szCs w:val="24"/>
          <w:lang w:eastAsia="en-US"/>
        </w:rPr>
        <w:t xml:space="preserve"> нарушений в сроки, указанные в акте, Министерство принимает решение о возврате субсидии в Государственный бюджет Республики Южная Осетия в установленном порядке.</w:t>
      </w:r>
    </w:p>
    <w:p w:rsidR="00200B68" w:rsidRPr="00200B68" w:rsidRDefault="00200B68" w:rsidP="00563325">
      <w:pPr>
        <w:tabs>
          <w:tab w:val="left" w:pos="851"/>
          <w:tab w:val="left" w:pos="993"/>
        </w:tabs>
        <w:spacing w:after="0"/>
        <w:ind w:firstLine="709"/>
        <w:jc w:val="both"/>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t>4.5.  В течении 5 рабочих дней со дня принятия решения указанное решение направляется Получателю вместе с требованием о возврате субсидии, содержащем сумму, сроки, код бюджетной классификации, по которому должен быть осуществлен возврат субсидии.</w:t>
      </w:r>
    </w:p>
    <w:p w:rsidR="00200B68" w:rsidRPr="00200B68" w:rsidRDefault="00200B68" w:rsidP="00563325">
      <w:pPr>
        <w:tabs>
          <w:tab w:val="left" w:pos="851"/>
          <w:tab w:val="left" w:pos="993"/>
        </w:tabs>
        <w:spacing w:after="0"/>
        <w:ind w:firstLine="709"/>
        <w:jc w:val="both"/>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t>4.6. Получатель обязан осуществить возврат субсидии в течени</w:t>
      </w:r>
      <w:r w:rsidR="003D1A4E">
        <w:rPr>
          <w:rFonts w:ascii="Times New Roman" w:eastAsia="Calibri" w:hAnsi="Times New Roman" w:cs="Times New Roman"/>
          <w:sz w:val="24"/>
          <w:szCs w:val="24"/>
          <w:lang w:eastAsia="en-US"/>
        </w:rPr>
        <w:t xml:space="preserve">е </w:t>
      </w:r>
      <w:r w:rsidRPr="00200B68">
        <w:rPr>
          <w:rFonts w:ascii="Times New Roman" w:eastAsia="Calibri" w:hAnsi="Times New Roman" w:cs="Times New Roman"/>
          <w:sz w:val="24"/>
          <w:szCs w:val="24"/>
          <w:lang w:eastAsia="en-US"/>
        </w:rPr>
        <w:t>10 рабочих дней со дня получения такого решения.</w:t>
      </w:r>
    </w:p>
    <w:p w:rsidR="00200B68" w:rsidRPr="00200B68" w:rsidRDefault="00200B68" w:rsidP="00563325">
      <w:pPr>
        <w:tabs>
          <w:tab w:val="left" w:pos="851"/>
          <w:tab w:val="left" w:pos="993"/>
        </w:tabs>
        <w:spacing w:after="0"/>
        <w:ind w:firstLine="709"/>
        <w:jc w:val="both"/>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t xml:space="preserve">4.7. В случае невозврата субсидии сумма, израсходованная с нарушением условий и требований ее предоставления, подлежит взысканию в порядке, установленном законодательством Республики Южная Осетия. </w:t>
      </w:r>
    </w:p>
    <w:p w:rsidR="00200B68" w:rsidRPr="00200B68" w:rsidRDefault="00200B68" w:rsidP="00563325">
      <w:pPr>
        <w:tabs>
          <w:tab w:val="left" w:pos="851"/>
          <w:tab w:val="left" w:pos="993"/>
        </w:tabs>
        <w:spacing w:after="0"/>
        <w:ind w:firstLine="709"/>
        <w:jc w:val="both"/>
        <w:rPr>
          <w:rFonts w:ascii="Times New Roman" w:eastAsia="Calibri" w:hAnsi="Times New Roman" w:cs="Times New Roman"/>
          <w:sz w:val="24"/>
          <w:szCs w:val="24"/>
          <w:lang w:eastAsia="en-US"/>
        </w:rPr>
      </w:pPr>
    </w:p>
    <w:p w:rsidR="00200B68" w:rsidRPr="00200B68" w:rsidRDefault="00200B68" w:rsidP="00563325">
      <w:pPr>
        <w:tabs>
          <w:tab w:val="left" w:pos="851"/>
          <w:tab w:val="left" w:pos="993"/>
        </w:tabs>
        <w:spacing w:after="0"/>
        <w:ind w:firstLine="709"/>
        <w:jc w:val="center"/>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lastRenderedPageBreak/>
        <w:t>5. Условия расторжения настоящего Соглашения</w:t>
      </w:r>
    </w:p>
    <w:p w:rsidR="00450144" w:rsidRDefault="00450144" w:rsidP="00563325">
      <w:pPr>
        <w:tabs>
          <w:tab w:val="left" w:pos="851"/>
          <w:tab w:val="left" w:pos="993"/>
        </w:tabs>
        <w:spacing w:after="0"/>
        <w:ind w:firstLine="709"/>
        <w:jc w:val="both"/>
        <w:rPr>
          <w:rFonts w:ascii="Times New Roman" w:eastAsia="Calibri" w:hAnsi="Times New Roman" w:cs="Times New Roman"/>
          <w:sz w:val="24"/>
          <w:szCs w:val="24"/>
          <w:lang w:eastAsia="en-US"/>
        </w:rPr>
      </w:pPr>
    </w:p>
    <w:p w:rsidR="00200B68" w:rsidRPr="00200B68" w:rsidRDefault="00200B68" w:rsidP="00563325">
      <w:pPr>
        <w:tabs>
          <w:tab w:val="left" w:pos="851"/>
          <w:tab w:val="left" w:pos="993"/>
        </w:tabs>
        <w:spacing w:after="0"/>
        <w:ind w:firstLine="709"/>
        <w:jc w:val="both"/>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t>5.1.  Настоящее Соглашение вступает в силу со дня его подписания Сторонами и действует до в</w:t>
      </w:r>
      <w:r w:rsidR="00450144">
        <w:rPr>
          <w:rFonts w:ascii="Times New Roman" w:eastAsia="Calibri" w:hAnsi="Times New Roman" w:cs="Times New Roman"/>
          <w:sz w:val="24"/>
          <w:szCs w:val="24"/>
          <w:lang w:eastAsia="en-US"/>
        </w:rPr>
        <w:t xml:space="preserve">ыполнения принятых ими на себя </w:t>
      </w:r>
      <w:r w:rsidRPr="00200B68">
        <w:rPr>
          <w:rFonts w:ascii="Times New Roman" w:eastAsia="Calibri" w:hAnsi="Times New Roman" w:cs="Times New Roman"/>
          <w:sz w:val="24"/>
          <w:szCs w:val="24"/>
          <w:lang w:eastAsia="en-US"/>
        </w:rPr>
        <w:t>обязательств.</w:t>
      </w:r>
    </w:p>
    <w:p w:rsidR="00200B68" w:rsidRPr="00200B68" w:rsidRDefault="00200B68" w:rsidP="00563325">
      <w:pPr>
        <w:tabs>
          <w:tab w:val="left" w:pos="851"/>
          <w:tab w:val="left" w:pos="993"/>
        </w:tabs>
        <w:spacing w:after="0"/>
        <w:ind w:firstLine="709"/>
        <w:jc w:val="both"/>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t>5.2.  Настоящее Соглашение может быть расторгнуто в случаях:</w:t>
      </w:r>
    </w:p>
    <w:p w:rsidR="00200B68" w:rsidRPr="00200B68" w:rsidRDefault="00200B68" w:rsidP="00563325">
      <w:pPr>
        <w:tabs>
          <w:tab w:val="left" w:pos="851"/>
          <w:tab w:val="left" w:pos="993"/>
        </w:tabs>
        <w:spacing w:after="0"/>
        <w:ind w:firstLine="709"/>
        <w:jc w:val="both"/>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t>5.2.1. несоблюдения Получателем условий, указанных в п. 2.1. настоящего Соглашения;</w:t>
      </w:r>
    </w:p>
    <w:p w:rsidR="00200B68" w:rsidRPr="00200B68" w:rsidRDefault="00200B68" w:rsidP="00563325">
      <w:pPr>
        <w:tabs>
          <w:tab w:val="left" w:pos="851"/>
          <w:tab w:val="left" w:pos="993"/>
        </w:tabs>
        <w:spacing w:after="0"/>
        <w:ind w:firstLine="709"/>
        <w:jc w:val="both"/>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t>5.2.2. ликвидации Получателя;</w:t>
      </w:r>
    </w:p>
    <w:p w:rsidR="00200B68" w:rsidRPr="00200B68" w:rsidRDefault="00200B68" w:rsidP="00563325">
      <w:pPr>
        <w:tabs>
          <w:tab w:val="left" w:pos="851"/>
          <w:tab w:val="left" w:pos="993"/>
        </w:tabs>
        <w:spacing w:after="0"/>
        <w:ind w:firstLine="709"/>
        <w:jc w:val="both"/>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t>5.2.3. по соглашению Сторон;</w:t>
      </w:r>
    </w:p>
    <w:p w:rsidR="00200B68" w:rsidRPr="00200B68" w:rsidRDefault="00200B68" w:rsidP="00563325">
      <w:pPr>
        <w:tabs>
          <w:tab w:val="left" w:pos="851"/>
          <w:tab w:val="left" w:pos="993"/>
        </w:tabs>
        <w:spacing w:after="0"/>
        <w:ind w:firstLine="709"/>
        <w:jc w:val="both"/>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t>5.2.4. по иным основаниям, предусмотренным законодательством Республики Южная Осетия.</w:t>
      </w:r>
    </w:p>
    <w:p w:rsidR="00200B68" w:rsidRPr="00200B68" w:rsidRDefault="00200B68" w:rsidP="00563325">
      <w:pPr>
        <w:tabs>
          <w:tab w:val="left" w:pos="851"/>
          <w:tab w:val="left" w:pos="993"/>
        </w:tabs>
        <w:spacing w:after="0"/>
        <w:ind w:firstLine="709"/>
        <w:jc w:val="both"/>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t>5.3.</w:t>
      </w:r>
      <w:r w:rsidRPr="00200B68">
        <w:rPr>
          <w:rFonts w:ascii="Times New Roman" w:eastAsia="Calibri" w:hAnsi="Times New Roman" w:cs="Times New Roman"/>
          <w:sz w:val="24"/>
          <w:szCs w:val="24"/>
          <w:lang w:eastAsia="en-US"/>
        </w:rPr>
        <w:tab/>
        <w:t>При досрочном расторжении настоящего Соглашения инициатор расторжения должен уведомить другую Сторону не менее чем за 5 дней до предполагаемой даты расторжения соглашения.</w:t>
      </w:r>
    </w:p>
    <w:p w:rsidR="00200B68" w:rsidRDefault="00200B68" w:rsidP="00563325">
      <w:pPr>
        <w:tabs>
          <w:tab w:val="left" w:pos="851"/>
          <w:tab w:val="left" w:pos="993"/>
        </w:tabs>
        <w:spacing w:after="0"/>
        <w:ind w:firstLine="709"/>
        <w:jc w:val="both"/>
        <w:rPr>
          <w:rFonts w:ascii="Times New Roman" w:eastAsia="Calibri" w:hAnsi="Times New Roman" w:cs="Times New Roman"/>
          <w:sz w:val="24"/>
          <w:szCs w:val="24"/>
          <w:lang w:eastAsia="en-US"/>
        </w:rPr>
      </w:pPr>
    </w:p>
    <w:p w:rsidR="00450144" w:rsidRPr="00200B68" w:rsidRDefault="00450144" w:rsidP="00563325">
      <w:pPr>
        <w:tabs>
          <w:tab w:val="left" w:pos="851"/>
          <w:tab w:val="left" w:pos="993"/>
        </w:tabs>
        <w:spacing w:after="0"/>
        <w:ind w:firstLine="709"/>
        <w:jc w:val="both"/>
        <w:rPr>
          <w:rFonts w:ascii="Times New Roman" w:eastAsia="Calibri" w:hAnsi="Times New Roman" w:cs="Times New Roman"/>
          <w:sz w:val="24"/>
          <w:szCs w:val="24"/>
          <w:lang w:eastAsia="en-US"/>
        </w:rPr>
      </w:pPr>
    </w:p>
    <w:p w:rsidR="00200B68" w:rsidRPr="00200B68" w:rsidRDefault="00200B68" w:rsidP="00563325">
      <w:pPr>
        <w:tabs>
          <w:tab w:val="left" w:pos="851"/>
          <w:tab w:val="left" w:pos="993"/>
        </w:tabs>
        <w:spacing w:after="0"/>
        <w:ind w:firstLine="709"/>
        <w:jc w:val="center"/>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t>6.</w:t>
      </w:r>
      <w:r w:rsidRPr="00200B68">
        <w:rPr>
          <w:rFonts w:ascii="Times New Roman" w:eastAsia="Calibri" w:hAnsi="Times New Roman" w:cs="Times New Roman"/>
          <w:sz w:val="24"/>
          <w:szCs w:val="24"/>
          <w:lang w:eastAsia="en-US"/>
        </w:rPr>
        <w:tab/>
        <w:t>Порядок рассмотрения споров</w:t>
      </w:r>
    </w:p>
    <w:p w:rsidR="00200B68" w:rsidRPr="00200B68" w:rsidRDefault="00200B68" w:rsidP="00563325">
      <w:pPr>
        <w:tabs>
          <w:tab w:val="left" w:pos="851"/>
          <w:tab w:val="left" w:pos="993"/>
        </w:tabs>
        <w:spacing w:after="0"/>
        <w:ind w:firstLine="709"/>
        <w:jc w:val="both"/>
        <w:rPr>
          <w:rFonts w:ascii="Times New Roman" w:eastAsia="Calibri" w:hAnsi="Times New Roman" w:cs="Times New Roman"/>
          <w:sz w:val="24"/>
          <w:szCs w:val="24"/>
          <w:lang w:eastAsia="en-US"/>
        </w:rPr>
      </w:pPr>
    </w:p>
    <w:p w:rsidR="00200B68" w:rsidRPr="00200B68" w:rsidRDefault="00200B68" w:rsidP="00563325">
      <w:pPr>
        <w:tabs>
          <w:tab w:val="left" w:pos="851"/>
          <w:tab w:val="left" w:pos="993"/>
        </w:tabs>
        <w:spacing w:after="0"/>
        <w:ind w:firstLine="709"/>
        <w:jc w:val="both"/>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t>6.1. Споры (разногласия), возникающие между Сторонами в связи с исполнением настоящего Соглашения, разрешаются путем проведения переговоров с оформлением соответствующих протоколов или иных документов.</w:t>
      </w:r>
    </w:p>
    <w:p w:rsidR="00200B68" w:rsidRPr="00200B68" w:rsidRDefault="00200B68" w:rsidP="00563325">
      <w:pPr>
        <w:tabs>
          <w:tab w:val="left" w:pos="851"/>
          <w:tab w:val="left" w:pos="993"/>
        </w:tabs>
        <w:spacing w:after="0"/>
        <w:ind w:firstLine="709"/>
        <w:jc w:val="both"/>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t>6.2. В случае невозможности урегулирования споры (разногласия) подлежат разрешению в Арбитражном суде Республики Южная Осетия.</w:t>
      </w:r>
    </w:p>
    <w:p w:rsidR="00200B68" w:rsidRPr="00200B68" w:rsidRDefault="00200B68" w:rsidP="00563325">
      <w:pPr>
        <w:tabs>
          <w:tab w:val="left" w:pos="851"/>
          <w:tab w:val="left" w:pos="993"/>
        </w:tabs>
        <w:spacing w:after="0"/>
        <w:ind w:firstLine="709"/>
        <w:jc w:val="both"/>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t>7. Заключительные положения</w:t>
      </w:r>
    </w:p>
    <w:p w:rsidR="00200B68" w:rsidRPr="00200B68" w:rsidRDefault="00200B68" w:rsidP="00563325">
      <w:pPr>
        <w:tabs>
          <w:tab w:val="left" w:pos="851"/>
          <w:tab w:val="left" w:pos="993"/>
        </w:tabs>
        <w:spacing w:after="0"/>
        <w:ind w:firstLine="709"/>
        <w:jc w:val="both"/>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t>7.1. Изменение настоящего Соглашения осуществляется по взаимному согласию Сторон и оформляется в письменной форме в виде дополнения к настоящему Соглашению, которое является его неотъемлемой частью.</w:t>
      </w:r>
    </w:p>
    <w:p w:rsidR="00200B68" w:rsidRDefault="00200B68" w:rsidP="00563325">
      <w:pPr>
        <w:tabs>
          <w:tab w:val="left" w:pos="851"/>
          <w:tab w:val="left" w:pos="993"/>
        </w:tabs>
        <w:spacing w:after="0"/>
        <w:ind w:firstLine="709"/>
        <w:jc w:val="both"/>
        <w:rPr>
          <w:rFonts w:ascii="Times New Roman" w:eastAsia="Calibri" w:hAnsi="Times New Roman" w:cs="Times New Roman"/>
          <w:sz w:val="24"/>
          <w:szCs w:val="24"/>
          <w:lang w:eastAsia="en-US"/>
        </w:rPr>
      </w:pPr>
      <w:r w:rsidRPr="00200B68">
        <w:rPr>
          <w:rFonts w:ascii="Times New Roman" w:eastAsia="Calibri" w:hAnsi="Times New Roman" w:cs="Times New Roman"/>
          <w:sz w:val="24"/>
          <w:szCs w:val="24"/>
          <w:lang w:eastAsia="en-US"/>
        </w:rPr>
        <w:t>7.2. Настоящее Соглашение составлено в двух экземплярах, имеющих равную юридическую силу, по одному для каждой из Сторон.</w:t>
      </w:r>
    </w:p>
    <w:p w:rsidR="003E23D7" w:rsidRDefault="003E23D7" w:rsidP="00563325">
      <w:pPr>
        <w:tabs>
          <w:tab w:val="left" w:pos="851"/>
          <w:tab w:val="left" w:pos="993"/>
        </w:tabs>
        <w:spacing w:after="0"/>
        <w:ind w:firstLine="709"/>
        <w:jc w:val="both"/>
        <w:rPr>
          <w:rFonts w:ascii="Times New Roman" w:eastAsia="Calibri" w:hAnsi="Times New Roman" w:cs="Times New Roman"/>
          <w:sz w:val="24"/>
          <w:szCs w:val="24"/>
          <w:lang w:eastAsia="en-US"/>
        </w:rPr>
      </w:pPr>
    </w:p>
    <w:p w:rsidR="00450144" w:rsidRPr="00200B68" w:rsidRDefault="00450144" w:rsidP="00563325">
      <w:pPr>
        <w:tabs>
          <w:tab w:val="left" w:pos="851"/>
          <w:tab w:val="left" w:pos="993"/>
        </w:tabs>
        <w:spacing w:after="0"/>
        <w:ind w:firstLine="709"/>
        <w:jc w:val="both"/>
        <w:rPr>
          <w:rFonts w:ascii="Times New Roman" w:eastAsia="Calibri" w:hAnsi="Times New Roman" w:cs="Times New Roman"/>
          <w:sz w:val="24"/>
          <w:szCs w:val="24"/>
          <w:lang w:eastAsia="en-US"/>
        </w:rPr>
      </w:pPr>
    </w:p>
    <w:p w:rsidR="00200B68" w:rsidRPr="003E23D7" w:rsidRDefault="00200B68" w:rsidP="00563325">
      <w:pPr>
        <w:pStyle w:val="a3"/>
        <w:numPr>
          <w:ilvl w:val="0"/>
          <w:numId w:val="6"/>
        </w:numPr>
        <w:tabs>
          <w:tab w:val="left" w:pos="851"/>
          <w:tab w:val="left" w:pos="993"/>
        </w:tabs>
        <w:spacing w:after="0"/>
        <w:ind w:left="0" w:firstLine="709"/>
        <w:jc w:val="center"/>
        <w:rPr>
          <w:rFonts w:ascii="Times New Roman" w:eastAsia="Calibri" w:hAnsi="Times New Roman" w:cs="Times New Roman"/>
          <w:sz w:val="24"/>
          <w:szCs w:val="24"/>
          <w:lang w:eastAsia="en-US"/>
        </w:rPr>
      </w:pPr>
      <w:r w:rsidRPr="003E23D7">
        <w:rPr>
          <w:rFonts w:ascii="Times New Roman" w:eastAsia="Calibri" w:hAnsi="Times New Roman" w:cs="Times New Roman"/>
          <w:sz w:val="24"/>
          <w:szCs w:val="24"/>
          <w:lang w:eastAsia="en-US"/>
        </w:rPr>
        <w:t>Реквизиты и подписи Сторон</w:t>
      </w:r>
    </w:p>
    <w:p w:rsidR="003E23D7" w:rsidRPr="003E23D7" w:rsidRDefault="003E23D7" w:rsidP="003E23D7">
      <w:pPr>
        <w:spacing w:after="0"/>
        <w:ind w:left="249"/>
        <w:rPr>
          <w:rFonts w:ascii="Times New Roman" w:eastAsia="Calibri" w:hAnsi="Times New Roman" w:cs="Times New Roman"/>
          <w:sz w:val="24"/>
          <w:szCs w:val="24"/>
          <w:lang w:eastAsia="en-US"/>
        </w:rPr>
      </w:pPr>
    </w:p>
    <w:tbl>
      <w:tblPr>
        <w:tblStyle w:val="a4"/>
        <w:tblW w:w="0" w:type="auto"/>
        <w:tblLook w:val="04A0" w:firstRow="1" w:lastRow="0" w:firstColumn="1" w:lastColumn="0" w:noHBand="0" w:noVBand="1"/>
      </w:tblPr>
      <w:tblGrid>
        <w:gridCol w:w="4785"/>
        <w:gridCol w:w="4785"/>
      </w:tblGrid>
      <w:tr w:rsidR="003E23D7" w:rsidTr="003E23D7">
        <w:tc>
          <w:tcPr>
            <w:tcW w:w="4785" w:type="dxa"/>
          </w:tcPr>
          <w:p w:rsidR="003E23D7" w:rsidRDefault="003E23D7" w:rsidP="00265628">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Министерство</w:t>
            </w:r>
          </w:p>
        </w:tc>
        <w:tc>
          <w:tcPr>
            <w:tcW w:w="4785" w:type="dxa"/>
          </w:tcPr>
          <w:p w:rsidR="003E23D7" w:rsidRDefault="003E23D7" w:rsidP="00265628">
            <w:pPr>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Получатель</w:t>
            </w:r>
          </w:p>
          <w:p w:rsidR="003E23D7" w:rsidRDefault="003E23D7" w:rsidP="00265628">
            <w:pPr>
              <w:jc w:val="center"/>
              <w:rPr>
                <w:rFonts w:ascii="Times New Roman" w:eastAsia="Calibri" w:hAnsi="Times New Roman" w:cs="Times New Roman"/>
                <w:sz w:val="24"/>
                <w:szCs w:val="24"/>
                <w:lang w:eastAsia="en-US"/>
              </w:rPr>
            </w:pPr>
          </w:p>
        </w:tc>
      </w:tr>
    </w:tbl>
    <w:p w:rsidR="00200B68" w:rsidRDefault="00200B68" w:rsidP="00265628">
      <w:pPr>
        <w:spacing w:after="0"/>
        <w:jc w:val="center"/>
        <w:rPr>
          <w:rFonts w:ascii="Times New Roman" w:eastAsia="Calibri" w:hAnsi="Times New Roman" w:cs="Times New Roman"/>
          <w:sz w:val="24"/>
          <w:szCs w:val="24"/>
          <w:lang w:eastAsia="en-US"/>
        </w:rPr>
      </w:pPr>
    </w:p>
    <w:p w:rsidR="003E23D7" w:rsidRDefault="003E23D7" w:rsidP="00265628">
      <w:pPr>
        <w:spacing w:after="0"/>
        <w:jc w:val="center"/>
        <w:rPr>
          <w:rFonts w:ascii="Times New Roman" w:eastAsia="Calibri" w:hAnsi="Times New Roman" w:cs="Times New Roman"/>
          <w:sz w:val="24"/>
          <w:szCs w:val="24"/>
          <w:lang w:eastAsia="en-US"/>
        </w:rPr>
      </w:pPr>
    </w:p>
    <w:p w:rsidR="00450144" w:rsidRDefault="00450144">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br w:type="page"/>
      </w:r>
    </w:p>
    <w:p w:rsidR="00CD4B71" w:rsidRDefault="00CD4B71" w:rsidP="00450144">
      <w:pPr>
        <w:spacing w:after="0"/>
        <w:ind w:left="6372"/>
        <w:jc w:val="right"/>
        <w:rPr>
          <w:rFonts w:ascii="Times New Roman" w:hAnsi="Times New Roman" w:cs="Times New Roman"/>
          <w:sz w:val="24"/>
          <w:szCs w:val="24"/>
        </w:rPr>
        <w:sectPr w:rsidR="00CD4B71" w:rsidSect="00CD4B71">
          <w:headerReference w:type="first" r:id="rId9"/>
          <w:pgSz w:w="11906" w:h="16838"/>
          <w:pgMar w:top="1134" w:right="851" w:bottom="851" w:left="1701" w:header="709" w:footer="709" w:gutter="0"/>
          <w:cols w:space="708"/>
          <w:titlePg/>
          <w:docGrid w:linePitch="360"/>
        </w:sectPr>
      </w:pPr>
    </w:p>
    <w:p w:rsidR="00450144" w:rsidRPr="005A5E38" w:rsidRDefault="00450144" w:rsidP="00450144">
      <w:pPr>
        <w:spacing w:after="0"/>
        <w:ind w:left="6372"/>
        <w:jc w:val="right"/>
        <w:rPr>
          <w:rFonts w:ascii="Times New Roman" w:hAnsi="Times New Roman" w:cs="Times New Roman"/>
          <w:sz w:val="24"/>
          <w:szCs w:val="24"/>
        </w:rPr>
      </w:pPr>
      <w:r w:rsidRPr="005A5E38">
        <w:rPr>
          <w:rFonts w:ascii="Times New Roman" w:hAnsi="Times New Roman" w:cs="Times New Roman"/>
          <w:sz w:val="24"/>
          <w:szCs w:val="24"/>
        </w:rPr>
        <w:lastRenderedPageBreak/>
        <w:t>Приложение №4</w:t>
      </w:r>
    </w:p>
    <w:p w:rsidR="00450144" w:rsidRPr="005A5E38" w:rsidRDefault="00450144" w:rsidP="00450144">
      <w:pPr>
        <w:spacing w:after="0"/>
        <w:ind w:left="6372"/>
        <w:jc w:val="right"/>
        <w:rPr>
          <w:rFonts w:ascii="Times New Roman" w:hAnsi="Times New Roman" w:cs="Times New Roman"/>
          <w:sz w:val="24"/>
          <w:szCs w:val="24"/>
        </w:rPr>
      </w:pPr>
      <w:r w:rsidRPr="005A5E38">
        <w:rPr>
          <w:rFonts w:ascii="Times New Roman" w:hAnsi="Times New Roman" w:cs="Times New Roman"/>
          <w:sz w:val="24"/>
          <w:szCs w:val="24"/>
        </w:rPr>
        <w:t>к Порядку предоставления из Государственного бюджета Республики Южная О</w:t>
      </w:r>
      <w:r>
        <w:rPr>
          <w:rFonts w:ascii="Times New Roman" w:hAnsi="Times New Roman" w:cs="Times New Roman"/>
          <w:sz w:val="24"/>
          <w:szCs w:val="24"/>
        </w:rPr>
        <w:t xml:space="preserve">сетия субсидий в 2022 году для </w:t>
      </w:r>
      <w:r w:rsidRPr="005A5E38">
        <w:rPr>
          <w:rFonts w:ascii="Times New Roman" w:hAnsi="Times New Roman" w:cs="Times New Roman"/>
          <w:sz w:val="24"/>
          <w:szCs w:val="24"/>
        </w:rPr>
        <w:t>об</w:t>
      </w:r>
      <w:r>
        <w:rPr>
          <w:rFonts w:ascii="Times New Roman" w:hAnsi="Times New Roman" w:cs="Times New Roman"/>
          <w:sz w:val="24"/>
          <w:szCs w:val="24"/>
        </w:rPr>
        <w:t xml:space="preserve">еспечения получения начального </w:t>
      </w:r>
      <w:r w:rsidRPr="005A5E38">
        <w:rPr>
          <w:rFonts w:ascii="Times New Roman" w:hAnsi="Times New Roman" w:cs="Times New Roman"/>
          <w:sz w:val="24"/>
          <w:szCs w:val="24"/>
        </w:rPr>
        <w:t>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w:t>
      </w:r>
      <w:r>
        <w:rPr>
          <w:rFonts w:ascii="Times New Roman" w:hAnsi="Times New Roman" w:cs="Times New Roman"/>
          <w:sz w:val="24"/>
          <w:szCs w:val="24"/>
        </w:rPr>
        <w:t xml:space="preserve"> общеобразовательным программам</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tblGrid>
      <w:tr w:rsidR="00450144" w:rsidTr="008428F2">
        <w:trPr>
          <w:trHeight w:val="1212"/>
        </w:trPr>
        <w:tc>
          <w:tcPr>
            <w:tcW w:w="4621" w:type="dxa"/>
          </w:tcPr>
          <w:p w:rsidR="00450144" w:rsidRDefault="00450144" w:rsidP="008428F2">
            <w:pPr>
              <w:jc w:val="center"/>
              <w:rPr>
                <w:rFonts w:ascii="Times New Roman" w:hAnsi="Times New Roman" w:cs="Times New Roman"/>
                <w:sz w:val="24"/>
                <w:szCs w:val="24"/>
              </w:rPr>
            </w:pPr>
            <w:r w:rsidRPr="005A5E38">
              <w:rPr>
                <w:rFonts w:ascii="Times New Roman" w:hAnsi="Times New Roman" w:cs="Times New Roman"/>
                <w:sz w:val="24"/>
                <w:szCs w:val="24"/>
              </w:rPr>
              <w:t>Утверждаю:</w:t>
            </w:r>
          </w:p>
          <w:p w:rsidR="00450144" w:rsidRPr="005A5E38" w:rsidRDefault="00450144" w:rsidP="008428F2">
            <w:pPr>
              <w:jc w:val="center"/>
              <w:rPr>
                <w:rFonts w:ascii="Times New Roman" w:hAnsi="Times New Roman" w:cs="Times New Roman"/>
                <w:sz w:val="24"/>
                <w:szCs w:val="24"/>
              </w:rPr>
            </w:pPr>
            <w:r w:rsidRPr="005A5E38">
              <w:rPr>
                <w:rFonts w:ascii="Times New Roman" w:hAnsi="Times New Roman" w:cs="Times New Roman"/>
                <w:sz w:val="24"/>
                <w:szCs w:val="24"/>
              </w:rPr>
              <w:t>Министр образования и науки РЮО</w:t>
            </w:r>
          </w:p>
          <w:p w:rsidR="00450144" w:rsidRPr="005A5E38" w:rsidRDefault="00450144" w:rsidP="008428F2">
            <w:pPr>
              <w:jc w:val="center"/>
              <w:rPr>
                <w:rFonts w:ascii="Times New Roman" w:hAnsi="Times New Roman" w:cs="Times New Roman"/>
                <w:sz w:val="24"/>
                <w:szCs w:val="24"/>
              </w:rPr>
            </w:pPr>
            <w:r w:rsidRPr="005A5E38">
              <w:rPr>
                <w:rFonts w:ascii="Times New Roman" w:hAnsi="Times New Roman" w:cs="Times New Roman"/>
                <w:sz w:val="24"/>
                <w:szCs w:val="24"/>
              </w:rPr>
              <w:t>Гассиева Н.К.</w:t>
            </w:r>
          </w:p>
          <w:p w:rsidR="00450144" w:rsidRPr="005A5E38" w:rsidRDefault="00450144" w:rsidP="008428F2">
            <w:pPr>
              <w:jc w:val="center"/>
              <w:rPr>
                <w:rFonts w:ascii="Times New Roman" w:hAnsi="Times New Roman" w:cs="Times New Roman"/>
                <w:sz w:val="24"/>
                <w:szCs w:val="24"/>
              </w:rPr>
            </w:pPr>
            <w:r w:rsidRPr="005A5E38">
              <w:rPr>
                <w:rFonts w:ascii="Times New Roman" w:hAnsi="Times New Roman" w:cs="Times New Roman"/>
                <w:sz w:val="24"/>
                <w:szCs w:val="24"/>
              </w:rPr>
              <w:t>от _________________ 2022</w:t>
            </w:r>
            <w:r>
              <w:rPr>
                <w:rFonts w:ascii="Times New Roman" w:hAnsi="Times New Roman" w:cs="Times New Roman"/>
                <w:sz w:val="24"/>
                <w:szCs w:val="24"/>
              </w:rPr>
              <w:t xml:space="preserve"> </w:t>
            </w:r>
            <w:r w:rsidRPr="005A5E38">
              <w:rPr>
                <w:rFonts w:ascii="Times New Roman" w:hAnsi="Times New Roman" w:cs="Times New Roman"/>
                <w:sz w:val="24"/>
                <w:szCs w:val="24"/>
              </w:rPr>
              <w:t>г.</w:t>
            </w:r>
          </w:p>
          <w:p w:rsidR="00450144" w:rsidRDefault="00450144" w:rsidP="008428F2">
            <w:pPr>
              <w:jc w:val="center"/>
              <w:rPr>
                <w:rFonts w:ascii="Times New Roman" w:hAnsi="Times New Roman" w:cs="Times New Roman"/>
                <w:sz w:val="24"/>
                <w:szCs w:val="24"/>
              </w:rPr>
            </w:pPr>
          </w:p>
        </w:tc>
      </w:tr>
    </w:tbl>
    <w:p w:rsidR="00450144" w:rsidRPr="005A5E38" w:rsidRDefault="00450144" w:rsidP="00450144">
      <w:pPr>
        <w:spacing w:after="0"/>
        <w:jc w:val="center"/>
        <w:rPr>
          <w:rFonts w:ascii="Times New Roman" w:hAnsi="Times New Roman" w:cs="Times New Roman"/>
          <w:sz w:val="24"/>
          <w:szCs w:val="24"/>
        </w:rPr>
      </w:pPr>
    </w:p>
    <w:p w:rsidR="00450144" w:rsidRPr="005A5E38" w:rsidRDefault="00450144" w:rsidP="00450144">
      <w:pPr>
        <w:spacing w:after="0"/>
        <w:jc w:val="center"/>
        <w:rPr>
          <w:rFonts w:ascii="Times New Roman" w:hAnsi="Times New Roman" w:cs="Times New Roman"/>
          <w:sz w:val="24"/>
          <w:szCs w:val="24"/>
        </w:rPr>
      </w:pPr>
      <w:r>
        <w:rPr>
          <w:rFonts w:ascii="Times New Roman" w:hAnsi="Times New Roman" w:cs="Times New Roman"/>
          <w:sz w:val="24"/>
          <w:szCs w:val="24"/>
        </w:rPr>
        <w:t xml:space="preserve">Расчет суммы субсидии </w:t>
      </w:r>
      <w:r w:rsidRPr="005A5E38">
        <w:rPr>
          <w:rFonts w:ascii="Times New Roman" w:hAnsi="Times New Roman" w:cs="Times New Roman"/>
          <w:sz w:val="24"/>
          <w:szCs w:val="24"/>
        </w:rPr>
        <w:t>______________________________________________</w:t>
      </w:r>
    </w:p>
    <w:p w:rsidR="00450144" w:rsidRPr="005A5E38" w:rsidRDefault="00450144" w:rsidP="00450144">
      <w:pPr>
        <w:spacing w:after="0"/>
        <w:ind w:left="1416" w:firstLine="708"/>
        <w:jc w:val="center"/>
        <w:rPr>
          <w:rFonts w:ascii="Times New Roman" w:hAnsi="Times New Roman" w:cs="Times New Roman"/>
          <w:sz w:val="24"/>
          <w:szCs w:val="24"/>
        </w:rPr>
      </w:pPr>
      <w:r w:rsidRPr="005A5E38">
        <w:rPr>
          <w:rFonts w:ascii="Times New Roman" w:hAnsi="Times New Roman" w:cs="Times New Roman"/>
          <w:sz w:val="24"/>
          <w:szCs w:val="24"/>
        </w:rPr>
        <w:t>(наименование организации)</w:t>
      </w:r>
    </w:p>
    <w:p w:rsidR="00450144" w:rsidRDefault="00450144" w:rsidP="00450144">
      <w:pPr>
        <w:spacing w:after="0"/>
        <w:jc w:val="center"/>
        <w:rPr>
          <w:rFonts w:ascii="Times New Roman" w:hAnsi="Times New Roman" w:cs="Times New Roman"/>
          <w:sz w:val="24"/>
          <w:szCs w:val="24"/>
        </w:rPr>
      </w:pPr>
      <w:r>
        <w:rPr>
          <w:rFonts w:ascii="Times New Roman" w:hAnsi="Times New Roman" w:cs="Times New Roman"/>
          <w:sz w:val="24"/>
          <w:szCs w:val="24"/>
        </w:rPr>
        <w:t>з</w:t>
      </w:r>
      <w:r w:rsidRPr="005A5E38">
        <w:rPr>
          <w:rFonts w:ascii="Times New Roman" w:hAnsi="Times New Roman" w:cs="Times New Roman"/>
          <w:sz w:val="24"/>
          <w:szCs w:val="24"/>
        </w:rPr>
        <w:t>а ______________ 2022 г.</w:t>
      </w:r>
    </w:p>
    <w:p w:rsidR="00450144" w:rsidRPr="005A5E38" w:rsidRDefault="00450144" w:rsidP="00450144">
      <w:pPr>
        <w:spacing w:after="0"/>
        <w:jc w:val="center"/>
        <w:rPr>
          <w:rFonts w:ascii="Times New Roman" w:hAnsi="Times New Roman" w:cs="Times New Roman"/>
          <w:sz w:val="24"/>
          <w:szCs w:val="24"/>
        </w:rPr>
      </w:pPr>
    </w:p>
    <w:tbl>
      <w:tblPr>
        <w:tblW w:w="14701" w:type="dxa"/>
        <w:tblInd w:w="142" w:type="dxa"/>
        <w:tblLook w:val="04A0" w:firstRow="1" w:lastRow="0" w:firstColumn="1" w:lastColumn="0" w:noHBand="0" w:noVBand="1"/>
      </w:tblPr>
      <w:tblGrid>
        <w:gridCol w:w="1213"/>
        <w:gridCol w:w="1345"/>
        <w:gridCol w:w="1319"/>
        <w:gridCol w:w="1693"/>
        <w:gridCol w:w="1907"/>
        <w:gridCol w:w="1342"/>
        <w:gridCol w:w="1514"/>
        <w:gridCol w:w="1566"/>
        <w:gridCol w:w="1309"/>
        <w:gridCol w:w="1493"/>
      </w:tblGrid>
      <w:tr w:rsidR="00450144" w:rsidRPr="004E5EF5" w:rsidTr="008428F2">
        <w:trPr>
          <w:trHeight w:val="426"/>
        </w:trPr>
        <w:tc>
          <w:tcPr>
            <w:tcW w:w="12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50144" w:rsidRPr="004E5EF5" w:rsidRDefault="00450144" w:rsidP="008428F2">
            <w:pPr>
              <w:spacing w:after="0" w:line="240" w:lineRule="auto"/>
              <w:jc w:val="center"/>
              <w:rPr>
                <w:rFonts w:ascii="Times New Roman" w:eastAsia="Times New Roman" w:hAnsi="Times New Roman" w:cs="Times New Roman"/>
                <w:color w:val="000000"/>
                <w:sz w:val="24"/>
                <w:szCs w:val="24"/>
              </w:rPr>
            </w:pPr>
            <w:r w:rsidRPr="004E5EF5">
              <w:rPr>
                <w:rFonts w:ascii="Times New Roman" w:eastAsia="Times New Roman" w:hAnsi="Times New Roman" w:cs="Times New Roman"/>
                <w:color w:val="000000"/>
                <w:sz w:val="24"/>
                <w:szCs w:val="24"/>
              </w:rPr>
              <w:t>№№</w:t>
            </w:r>
          </w:p>
        </w:tc>
        <w:tc>
          <w:tcPr>
            <w:tcW w:w="6264" w:type="dxa"/>
            <w:gridSpan w:val="4"/>
            <w:tcBorders>
              <w:top w:val="single" w:sz="4" w:space="0" w:color="auto"/>
              <w:left w:val="nil"/>
              <w:bottom w:val="single" w:sz="4" w:space="0" w:color="auto"/>
              <w:right w:val="single" w:sz="4" w:space="0" w:color="auto"/>
            </w:tcBorders>
            <w:shd w:val="clear" w:color="auto" w:fill="auto"/>
            <w:noWrap/>
            <w:vAlign w:val="center"/>
            <w:hideMark/>
          </w:tcPr>
          <w:p w:rsidR="00450144" w:rsidRPr="004E5EF5" w:rsidRDefault="00450144" w:rsidP="008428F2">
            <w:pPr>
              <w:spacing w:after="0" w:line="240" w:lineRule="auto"/>
              <w:jc w:val="center"/>
              <w:rPr>
                <w:rFonts w:ascii="Times New Roman" w:eastAsia="Times New Roman" w:hAnsi="Times New Roman" w:cs="Times New Roman"/>
                <w:color w:val="000000"/>
                <w:sz w:val="24"/>
                <w:szCs w:val="24"/>
              </w:rPr>
            </w:pPr>
            <w:r w:rsidRPr="004E5EF5">
              <w:rPr>
                <w:rFonts w:ascii="Times New Roman" w:eastAsia="Times New Roman" w:hAnsi="Times New Roman" w:cs="Times New Roman"/>
                <w:color w:val="000000"/>
                <w:sz w:val="24"/>
                <w:szCs w:val="24"/>
              </w:rPr>
              <w:t>Питание и его организация</w:t>
            </w:r>
          </w:p>
        </w:tc>
        <w:tc>
          <w:tcPr>
            <w:tcW w:w="5731" w:type="dxa"/>
            <w:gridSpan w:val="4"/>
            <w:tcBorders>
              <w:top w:val="single" w:sz="4" w:space="0" w:color="auto"/>
              <w:left w:val="nil"/>
              <w:bottom w:val="single" w:sz="4" w:space="0" w:color="auto"/>
              <w:right w:val="single" w:sz="4" w:space="0" w:color="000000"/>
            </w:tcBorders>
            <w:shd w:val="clear" w:color="auto" w:fill="auto"/>
            <w:noWrap/>
            <w:vAlign w:val="center"/>
            <w:hideMark/>
          </w:tcPr>
          <w:p w:rsidR="00450144" w:rsidRPr="004E5EF5" w:rsidRDefault="00450144" w:rsidP="008428F2">
            <w:pPr>
              <w:spacing w:after="0" w:line="240" w:lineRule="auto"/>
              <w:jc w:val="center"/>
              <w:rPr>
                <w:rFonts w:ascii="Times New Roman" w:eastAsia="Times New Roman" w:hAnsi="Times New Roman" w:cs="Times New Roman"/>
                <w:color w:val="000000"/>
                <w:sz w:val="24"/>
                <w:szCs w:val="24"/>
              </w:rPr>
            </w:pPr>
            <w:r w:rsidRPr="004E5EF5">
              <w:rPr>
                <w:rFonts w:ascii="Times New Roman" w:eastAsia="Times New Roman" w:hAnsi="Times New Roman" w:cs="Times New Roman"/>
                <w:color w:val="000000"/>
                <w:sz w:val="24"/>
                <w:szCs w:val="24"/>
              </w:rPr>
              <w:t xml:space="preserve">Оплата труда </w:t>
            </w:r>
            <w:proofErr w:type="spellStart"/>
            <w:r w:rsidRPr="004E5EF5">
              <w:rPr>
                <w:rFonts w:ascii="Times New Roman" w:eastAsia="Times New Roman" w:hAnsi="Times New Roman" w:cs="Times New Roman"/>
                <w:color w:val="000000"/>
                <w:sz w:val="24"/>
                <w:szCs w:val="24"/>
              </w:rPr>
              <w:t>пед.персонала</w:t>
            </w:r>
            <w:proofErr w:type="spellEnd"/>
          </w:p>
        </w:tc>
        <w:tc>
          <w:tcPr>
            <w:tcW w:w="1493" w:type="dxa"/>
            <w:vMerge w:val="restart"/>
            <w:tcBorders>
              <w:top w:val="single" w:sz="4" w:space="0" w:color="auto"/>
              <w:left w:val="single" w:sz="4" w:space="0" w:color="auto"/>
              <w:right w:val="single" w:sz="4" w:space="0" w:color="auto"/>
            </w:tcBorders>
            <w:shd w:val="clear" w:color="auto" w:fill="auto"/>
            <w:vAlign w:val="center"/>
            <w:hideMark/>
          </w:tcPr>
          <w:p w:rsidR="00450144" w:rsidRPr="004E5EF5" w:rsidRDefault="00450144" w:rsidP="008428F2">
            <w:pPr>
              <w:spacing w:after="0" w:line="240" w:lineRule="auto"/>
              <w:jc w:val="center"/>
              <w:rPr>
                <w:rFonts w:ascii="Times New Roman" w:eastAsia="Times New Roman" w:hAnsi="Times New Roman" w:cs="Times New Roman"/>
                <w:color w:val="000000"/>
                <w:sz w:val="24"/>
                <w:szCs w:val="24"/>
              </w:rPr>
            </w:pPr>
            <w:r w:rsidRPr="004E5EF5">
              <w:rPr>
                <w:rFonts w:ascii="Times New Roman" w:eastAsia="Times New Roman" w:hAnsi="Times New Roman" w:cs="Times New Roman"/>
                <w:color w:val="000000"/>
                <w:sz w:val="24"/>
                <w:szCs w:val="24"/>
              </w:rPr>
              <w:t xml:space="preserve">Всего                   </w:t>
            </w:r>
          </w:p>
        </w:tc>
      </w:tr>
      <w:tr w:rsidR="00450144" w:rsidRPr="004E5EF5" w:rsidTr="008428F2">
        <w:trPr>
          <w:trHeight w:val="1558"/>
        </w:trPr>
        <w:tc>
          <w:tcPr>
            <w:tcW w:w="1213" w:type="dxa"/>
            <w:vMerge/>
            <w:tcBorders>
              <w:top w:val="single" w:sz="4" w:space="0" w:color="auto"/>
              <w:left w:val="single" w:sz="4" w:space="0" w:color="auto"/>
              <w:bottom w:val="single" w:sz="4" w:space="0" w:color="auto"/>
              <w:right w:val="single" w:sz="4" w:space="0" w:color="auto"/>
            </w:tcBorders>
            <w:vAlign w:val="center"/>
            <w:hideMark/>
          </w:tcPr>
          <w:p w:rsidR="00450144" w:rsidRPr="004E5EF5" w:rsidRDefault="00450144" w:rsidP="008428F2">
            <w:pPr>
              <w:spacing w:after="0" w:line="240" w:lineRule="auto"/>
              <w:rPr>
                <w:rFonts w:ascii="Times New Roman" w:eastAsia="Times New Roman" w:hAnsi="Times New Roman" w:cs="Times New Roman"/>
                <w:color w:val="000000"/>
                <w:sz w:val="24"/>
                <w:szCs w:val="24"/>
              </w:rPr>
            </w:pPr>
          </w:p>
        </w:tc>
        <w:tc>
          <w:tcPr>
            <w:tcW w:w="1345" w:type="dxa"/>
            <w:tcBorders>
              <w:top w:val="nil"/>
              <w:left w:val="nil"/>
              <w:bottom w:val="single" w:sz="4" w:space="0" w:color="auto"/>
              <w:right w:val="single" w:sz="4" w:space="0" w:color="auto"/>
            </w:tcBorders>
            <w:shd w:val="clear" w:color="auto" w:fill="auto"/>
            <w:noWrap/>
            <w:vAlign w:val="center"/>
            <w:hideMark/>
          </w:tcPr>
          <w:p w:rsidR="00450144" w:rsidRPr="004E5EF5" w:rsidRDefault="00450144" w:rsidP="008428F2">
            <w:pPr>
              <w:spacing w:after="0" w:line="240" w:lineRule="auto"/>
              <w:jc w:val="center"/>
              <w:rPr>
                <w:rFonts w:ascii="Times New Roman" w:eastAsia="Times New Roman" w:hAnsi="Times New Roman" w:cs="Times New Roman"/>
                <w:color w:val="000000"/>
                <w:sz w:val="24"/>
                <w:szCs w:val="24"/>
              </w:rPr>
            </w:pPr>
            <w:proofErr w:type="spellStart"/>
            <w:r w:rsidRPr="004E5EF5">
              <w:rPr>
                <w:rFonts w:ascii="Times New Roman" w:eastAsia="Times New Roman" w:hAnsi="Times New Roman" w:cs="Times New Roman"/>
                <w:color w:val="000000"/>
                <w:sz w:val="24"/>
                <w:szCs w:val="24"/>
              </w:rPr>
              <w:t>Ученико</w:t>
            </w:r>
            <w:proofErr w:type="spellEnd"/>
            <w:r w:rsidRPr="004E5EF5">
              <w:rPr>
                <w:rFonts w:ascii="Times New Roman" w:eastAsia="Times New Roman" w:hAnsi="Times New Roman" w:cs="Times New Roman"/>
                <w:color w:val="000000"/>
                <w:sz w:val="24"/>
                <w:szCs w:val="24"/>
              </w:rPr>
              <w:t>-дни</w:t>
            </w:r>
          </w:p>
        </w:tc>
        <w:tc>
          <w:tcPr>
            <w:tcW w:w="1319" w:type="dxa"/>
            <w:tcBorders>
              <w:top w:val="nil"/>
              <w:left w:val="nil"/>
              <w:bottom w:val="single" w:sz="4" w:space="0" w:color="auto"/>
              <w:right w:val="single" w:sz="4" w:space="0" w:color="auto"/>
            </w:tcBorders>
            <w:shd w:val="clear" w:color="auto" w:fill="auto"/>
            <w:vAlign w:val="center"/>
            <w:hideMark/>
          </w:tcPr>
          <w:p w:rsidR="00450144" w:rsidRPr="004E5EF5" w:rsidRDefault="00450144" w:rsidP="008428F2">
            <w:pPr>
              <w:spacing w:after="0" w:line="240" w:lineRule="auto"/>
              <w:jc w:val="center"/>
              <w:rPr>
                <w:rFonts w:ascii="Times New Roman" w:eastAsia="Times New Roman" w:hAnsi="Times New Roman" w:cs="Times New Roman"/>
                <w:color w:val="000000"/>
                <w:sz w:val="24"/>
                <w:szCs w:val="24"/>
              </w:rPr>
            </w:pPr>
            <w:r w:rsidRPr="004E5EF5">
              <w:rPr>
                <w:rFonts w:ascii="Times New Roman" w:eastAsia="Times New Roman" w:hAnsi="Times New Roman" w:cs="Times New Roman"/>
                <w:color w:val="000000"/>
                <w:sz w:val="24"/>
                <w:szCs w:val="24"/>
              </w:rPr>
              <w:t>Сумма расходов по питанию на 1</w:t>
            </w:r>
            <w:r>
              <w:rPr>
                <w:rFonts w:ascii="Times New Roman" w:eastAsia="Times New Roman" w:hAnsi="Times New Roman" w:cs="Times New Roman"/>
                <w:color w:val="000000"/>
                <w:sz w:val="24"/>
                <w:szCs w:val="24"/>
              </w:rPr>
              <w:t xml:space="preserve"> </w:t>
            </w:r>
            <w:proofErr w:type="spellStart"/>
            <w:r w:rsidRPr="004E5EF5">
              <w:rPr>
                <w:rFonts w:ascii="Times New Roman" w:eastAsia="Times New Roman" w:hAnsi="Times New Roman" w:cs="Times New Roman"/>
                <w:color w:val="000000"/>
                <w:sz w:val="24"/>
                <w:szCs w:val="24"/>
              </w:rPr>
              <w:t>уч.в</w:t>
            </w:r>
            <w:proofErr w:type="spellEnd"/>
            <w:r w:rsidRPr="004E5EF5">
              <w:rPr>
                <w:rFonts w:ascii="Times New Roman" w:eastAsia="Times New Roman" w:hAnsi="Times New Roman" w:cs="Times New Roman"/>
                <w:color w:val="000000"/>
                <w:sz w:val="24"/>
                <w:szCs w:val="24"/>
              </w:rPr>
              <w:t xml:space="preserve"> день</w:t>
            </w:r>
          </w:p>
        </w:tc>
        <w:tc>
          <w:tcPr>
            <w:tcW w:w="1693" w:type="dxa"/>
            <w:tcBorders>
              <w:top w:val="nil"/>
              <w:left w:val="nil"/>
              <w:bottom w:val="single" w:sz="4" w:space="0" w:color="auto"/>
              <w:right w:val="single" w:sz="4" w:space="0" w:color="auto"/>
            </w:tcBorders>
            <w:shd w:val="clear" w:color="auto" w:fill="auto"/>
            <w:vAlign w:val="center"/>
            <w:hideMark/>
          </w:tcPr>
          <w:p w:rsidR="00450144" w:rsidRPr="004E5EF5" w:rsidRDefault="00450144" w:rsidP="008428F2">
            <w:pPr>
              <w:spacing w:after="0" w:line="240" w:lineRule="auto"/>
              <w:jc w:val="center"/>
              <w:rPr>
                <w:rFonts w:ascii="Times New Roman" w:eastAsia="Times New Roman" w:hAnsi="Times New Roman" w:cs="Times New Roman"/>
                <w:color w:val="000000"/>
                <w:sz w:val="24"/>
                <w:szCs w:val="24"/>
              </w:rPr>
            </w:pPr>
            <w:r w:rsidRPr="004E5EF5">
              <w:rPr>
                <w:rFonts w:ascii="Times New Roman" w:eastAsia="Times New Roman" w:hAnsi="Times New Roman" w:cs="Times New Roman"/>
                <w:color w:val="000000"/>
                <w:sz w:val="24"/>
                <w:szCs w:val="24"/>
              </w:rPr>
              <w:t xml:space="preserve">Сумма расходов по </w:t>
            </w:r>
            <w:proofErr w:type="spellStart"/>
            <w:r w:rsidRPr="004E5EF5">
              <w:rPr>
                <w:rFonts w:ascii="Times New Roman" w:eastAsia="Times New Roman" w:hAnsi="Times New Roman" w:cs="Times New Roman"/>
                <w:color w:val="000000"/>
                <w:sz w:val="24"/>
                <w:szCs w:val="24"/>
              </w:rPr>
              <w:t>орган.питания</w:t>
            </w:r>
            <w:proofErr w:type="spellEnd"/>
            <w:r w:rsidRPr="004E5EF5">
              <w:rPr>
                <w:rFonts w:ascii="Times New Roman" w:eastAsia="Times New Roman" w:hAnsi="Times New Roman" w:cs="Times New Roman"/>
                <w:color w:val="000000"/>
                <w:sz w:val="24"/>
                <w:szCs w:val="24"/>
              </w:rPr>
              <w:t xml:space="preserve"> на 1</w:t>
            </w:r>
            <w:r>
              <w:rPr>
                <w:rFonts w:ascii="Times New Roman" w:eastAsia="Times New Roman" w:hAnsi="Times New Roman" w:cs="Times New Roman"/>
                <w:color w:val="000000"/>
                <w:sz w:val="24"/>
                <w:szCs w:val="24"/>
              </w:rPr>
              <w:t xml:space="preserve"> </w:t>
            </w:r>
            <w:proofErr w:type="spellStart"/>
            <w:r w:rsidRPr="004E5EF5">
              <w:rPr>
                <w:rFonts w:ascii="Times New Roman" w:eastAsia="Times New Roman" w:hAnsi="Times New Roman" w:cs="Times New Roman"/>
                <w:color w:val="000000"/>
                <w:sz w:val="24"/>
                <w:szCs w:val="24"/>
              </w:rPr>
              <w:t>уч.в</w:t>
            </w:r>
            <w:proofErr w:type="spellEnd"/>
            <w:r w:rsidRPr="004E5EF5">
              <w:rPr>
                <w:rFonts w:ascii="Times New Roman" w:eastAsia="Times New Roman" w:hAnsi="Times New Roman" w:cs="Times New Roman"/>
                <w:color w:val="000000"/>
                <w:sz w:val="24"/>
                <w:szCs w:val="24"/>
              </w:rPr>
              <w:t xml:space="preserve"> день</w:t>
            </w:r>
          </w:p>
        </w:tc>
        <w:tc>
          <w:tcPr>
            <w:tcW w:w="1907" w:type="dxa"/>
            <w:tcBorders>
              <w:top w:val="nil"/>
              <w:left w:val="nil"/>
              <w:bottom w:val="single" w:sz="4" w:space="0" w:color="auto"/>
              <w:right w:val="single" w:sz="4" w:space="0" w:color="auto"/>
            </w:tcBorders>
            <w:shd w:val="clear" w:color="auto" w:fill="auto"/>
            <w:noWrap/>
            <w:vAlign w:val="center"/>
            <w:hideMark/>
          </w:tcPr>
          <w:p w:rsidR="00450144" w:rsidRPr="004E5EF5" w:rsidRDefault="00450144" w:rsidP="008428F2">
            <w:pPr>
              <w:spacing w:after="0" w:line="240" w:lineRule="auto"/>
              <w:jc w:val="center"/>
              <w:rPr>
                <w:rFonts w:ascii="Times New Roman" w:eastAsia="Times New Roman" w:hAnsi="Times New Roman" w:cs="Times New Roman"/>
                <w:color w:val="000000"/>
                <w:sz w:val="24"/>
                <w:szCs w:val="24"/>
              </w:rPr>
            </w:pPr>
            <w:r w:rsidRPr="004E5EF5">
              <w:rPr>
                <w:rFonts w:ascii="Times New Roman" w:eastAsia="Times New Roman" w:hAnsi="Times New Roman" w:cs="Times New Roman"/>
                <w:color w:val="000000"/>
                <w:sz w:val="24"/>
                <w:szCs w:val="24"/>
              </w:rPr>
              <w:t>Итого</w:t>
            </w:r>
          </w:p>
        </w:tc>
        <w:tc>
          <w:tcPr>
            <w:tcW w:w="1342" w:type="dxa"/>
            <w:tcBorders>
              <w:top w:val="nil"/>
              <w:left w:val="nil"/>
              <w:bottom w:val="single" w:sz="4" w:space="0" w:color="auto"/>
              <w:right w:val="single" w:sz="4" w:space="0" w:color="auto"/>
            </w:tcBorders>
            <w:shd w:val="clear" w:color="auto" w:fill="auto"/>
            <w:vAlign w:val="center"/>
            <w:hideMark/>
          </w:tcPr>
          <w:p w:rsidR="00450144" w:rsidRPr="004E5EF5" w:rsidRDefault="00450144" w:rsidP="008428F2">
            <w:pPr>
              <w:spacing w:after="0" w:line="240" w:lineRule="auto"/>
              <w:jc w:val="center"/>
              <w:rPr>
                <w:rFonts w:ascii="Times New Roman" w:eastAsia="Times New Roman" w:hAnsi="Times New Roman" w:cs="Times New Roman"/>
                <w:color w:val="000000"/>
                <w:sz w:val="24"/>
                <w:szCs w:val="24"/>
              </w:rPr>
            </w:pPr>
            <w:r w:rsidRPr="004E5EF5">
              <w:rPr>
                <w:rFonts w:ascii="Times New Roman" w:eastAsia="Times New Roman" w:hAnsi="Times New Roman" w:cs="Times New Roman"/>
                <w:color w:val="000000"/>
                <w:sz w:val="24"/>
                <w:szCs w:val="24"/>
              </w:rPr>
              <w:t>ФОТ  (годовой план)</w:t>
            </w:r>
          </w:p>
        </w:tc>
        <w:tc>
          <w:tcPr>
            <w:tcW w:w="1514" w:type="dxa"/>
            <w:tcBorders>
              <w:top w:val="nil"/>
              <w:left w:val="nil"/>
              <w:bottom w:val="single" w:sz="4" w:space="0" w:color="auto"/>
              <w:right w:val="single" w:sz="4" w:space="0" w:color="auto"/>
            </w:tcBorders>
            <w:shd w:val="clear" w:color="auto" w:fill="auto"/>
            <w:vAlign w:val="center"/>
            <w:hideMark/>
          </w:tcPr>
          <w:p w:rsidR="00450144" w:rsidRPr="004E5EF5" w:rsidRDefault="00450144" w:rsidP="008428F2">
            <w:pPr>
              <w:spacing w:after="0" w:line="240" w:lineRule="auto"/>
              <w:jc w:val="center"/>
              <w:rPr>
                <w:rFonts w:ascii="Times New Roman" w:eastAsia="Times New Roman" w:hAnsi="Times New Roman" w:cs="Times New Roman"/>
                <w:color w:val="000000"/>
                <w:sz w:val="24"/>
                <w:szCs w:val="24"/>
              </w:rPr>
            </w:pPr>
            <w:r w:rsidRPr="004E5EF5">
              <w:rPr>
                <w:rFonts w:ascii="Times New Roman" w:eastAsia="Times New Roman" w:hAnsi="Times New Roman" w:cs="Times New Roman"/>
                <w:color w:val="000000"/>
                <w:sz w:val="24"/>
                <w:szCs w:val="24"/>
              </w:rPr>
              <w:t>Фактически начисленная сумма</w:t>
            </w:r>
          </w:p>
        </w:tc>
        <w:tc>
          <w:tcPr>
            <w:tcW w:w="1566" w:type="dxa"/>
            <w:tcBorders>
              <w:top w:val="nil"/>
              <w:left w:val="nil"/>
              <w:bottom w:val="single" w:sz="4" w:space="0" w:color="auto"/>
              <w:right w:val="single" w:sz="4" w:space="0" w:color="auto"/>
            </w:tcBorders>
            <w:shd w:val="clear" w:color="auto" w:fill="auto"/>
            <w:vAlign w:val="center"/>
            <w:hideMark/>
          </w:tcPr>
          <w:p w:rsidR="00450144" w:rsidRPr="004E5EF5" w:rsidRDefault="00450144" w:rsidP="008428F2">
            <w:pPr>
              <w:spacing w:after="0" w:line="240" w:lineRule="auto"/>
              <w:jc w:val="center"/>
              <w:rPr>
                <w:rFonts w:ascii="Times New Roman" w:eastAsia="Times New Roman" w:hAnsi="Times New Roman" w:cs="Times New Roman"/>
                <w:color w:val="000000"/>
                <w:sz w:val="24"/>
                <w:szCs w:val="24"/>
              </w:rPr>
            </w:pPr>
            <w:r w:rsidRPr="004E5EF5">
              <w:rPr>
                <w:rFonts w:ascii="Times New Roman" w:eastAsia="Times New Roman" w:hAnsi="Times New Roman" w:cs="Times New Roman"/>
                <w:color w:val="000000"/>
                <w:sz w:val="24"/>
                <w:szCs w:val="24"/>
              </w:rPr>
              <w:t xml:space="preserve">Отчисление на пенсионные нужды к фактически начисленной сумме </w:t>
            </w:r>
          </w:p>
        </w:tc>
        <w:tc>
          <w:tcPr>
            <w:tcW w:w="1309" w:type="dxa"/>
            <w:tcBorders>
              <w:top w:val="nil"/>
              <w:left w:val="nil"/>
              <w:bottom w:val="single" w:sz="4" w:space="0" w:color="auto"/>
              <w:right w:val="single" w:sz="4" w:space="0" w:color="auto"/>
            </w:tcBorders>
            <w:shd w:val="clear" w:color="auto" w:fill="auto"/>
            <w:vAlign w:val="center"/>
            <w:hideMark/>
          </w:tcPr>
          <w:p w:rsidR="00450144" w:rsidRPr="004E5EF5" w:rsidRDefault="00450144" w:rsidP="008428F2">
            <w:pPr>
              <w:spacing w:after="0" w:line="240" w:lineRule="auto"/>
              <w:jc w:val="center"/>
              <w:rPr>
                <w:rFonts w:ascii="Times New Roman" w:eastAsia="Times New Roman" w:hAnsi="Times New Roman" w:cs="Times New Roman"/>
                <w:color w:val="000000"/>
                <w:sz w:val="24"/>
                <w:szCs w:val="24"/>
              </w:rPr>
            </w:pPr>
            <w:r w:rsidRPr="004E5EF5">
              <w:rPr>
                <w:rFonts w:ascii="Times New Roman" w:eastAsia="Times New Roman" w:hAnsi="Times New Roman" w:cs="Times New Roman"/>
                <w:color w:val="000000"/>
                <w:sz w:val="24"/>
                <w:szCs w:val="24"/>
              </w:rPr>
              <w:t>Итого</w:t>
            </w:r>
          </w:p>
        </w:tc>
        <w:tc>
          <w:tcPr>
            <w:tcW w:w="1493" w:type="dxa"/>
            <w:vMerge/>
            <w:tcBorders>
              <w:left w:val="single" w:sz="4" w:space="0" w:color="auto"/>
              <w:bottom w:val="single" w:sz="4" w:space="0" w:color="auto"/>
              <w:right w:val="single" w:sz="4" w:space="0" w:color="auto"/>
            </w:tcBorders>
            <w:vAlign w:val="center"/>
            <w:hideMark/>
          </w:tcPr>
          <w:p w:rsidR="00450144" w:rsidRPr="004E5EF5" w:rsidRDefault="00450144" w:rsidP="008428F2">
            <w:pPr>
              <w:spacing w:after="0" w:line="240" w:lineRule="auto"/>
              <w:rPr>
                <w:rFonts w:ascii="Times New Roman" w:eastAsia="Times New Roman" w:hAnsi="Times New Roman" w:cs="Times New Roman"/>
                <w:color w:val="000000"/>
                <w:sz w:val="24"/>
                <w:szCs w:val="24"/>
              </w:rPr>
            </w:pPr>
          </w:p>
        </w:tc>
      </w:tr>
      <w:tr w:rsidR="00450144" w:rsidRPr="004E5EF5" w:rsidTr="008428F2">
        <w:trPr>
          <w:trHeight w:val="611"/>
        </w:trPr>
        <w:tc>
          <w:tcPr>
            <w:tcW w:w="1213" w:type="dxa"/>
            <w:tcBorders>
              <w:top w:val="nil"/>
              <w:left w:val="single" w:sz="4" w:space="0" w:color="auto"/>
              <w:bottom w:val="single" w:sz="4" w:space="0" w:color="auto"/>
              <w:right w:val="single" w:sz="4" w:space="0" w:color="auto"/>
            </w:tcBorders>
            <w:shd w:val="clear" w:color="auto" w:fill="auto"/>
            <w:noWrap/>
            <w:vAlign w:val="center"/>
            <w:hideMark/>
          </w:tcPr>
          <w:p w:rsidR="00450144" w:rsidRPr="004E5EF5" w:rsidRDefault="00450144" w:rsidP="008428F2">
            <w:pPr>
              <w:spacing w:after="0" w:line="240" w:lineRule="auto"/>
              <w:jc w:val="center"/>
              <w:rPr>
                <w:rFonts w:ascii="Times New Roman" w:eastAsia="Times New Roman" w:hAnsi="Times New Roman" w:cs="Times New Roman"/>
                <w:color w:val="000000"/>
                <w:sz w:val="24"/>
                <w:szCs w:val="24"/>
              </w:rPr>
            </w:pPr>
            <w:r w:rsidRPr="004E5EF5">
              <w:rPr>
                <w:rFonts w:ascii="Times New Roman" w:eastAsia="Times New Roman" w:hAnsi="Times New Roman" w:cs="Times New Roman"/>
                <w:color w:val="000000"/>
                <w:sz w:val="24"/>
                <w:szCs w:val="24"/>
              </w:rPr>
              <w:t>1</w:t>
            </w:r>
          </w:p>
        </w:tc>
        <w:tc>
          <w:tcPr>
            <w:tcW w:w="1345" w:type="dxa"/>
            <w:tcBorders>
              <w:top w:val="nil"/>
              <w:left w:val="nil"/>
              <w:bottom w:val="single" w:sz="4" w:space="0" w:color="auto"/>
              <w:right w:val="single" w:sz="4" w:space="0" w:color="auto"/>
            </w:tcBorders>
            <w:shd w:val="clear" w:color="auto" w:fill="auto"/>
            <w:noWrap/>
            <w:vAlign w:val="center"/>
            <w:hideMark/>
          </w:tcPr>
          <w:p w:rsidR="00450144" w:rsidRPr="004E5EF5" w:rsidRDefault="00450144" w:rsidP="008428F2">
            <w:pPr>
              <w:spacing w:after="0" w:line="240" w:lineRule="auto"/>
              <w:jc w:val="center"/>
              <w:rPr>
                <w:rFonts w:ascii="Times New Roman" w:eastAsia="Times New Roman" w:hAnsi="Times New Roman" w:cs="Times New Roman"/>
                <w:color w:val="000000"/>
                <w:sz w:val="24"/>
                <w:szCs w:val="24"/>
              </w:rPr>
            </w:pPr>
            <w:r w:rsidRPr="004E5EF5">
              <w:rPr>
                <w:rFonts w:ascii="Times New Roman" w:eastAsia="Times New Roman" w:hAnsi="Times New Roman" w:cs="Times New Roman"/>
                <w:color w:val="000000"/>
                <w:sz w:val="24"/>
                <w:szCs w:val="24"/>
              </w:rPr>
              <w:t>2</w:t>
            </w:r>
          </w:p>
        </w:tc>
        <w:tc>
          <w:tcPr>
            <w:tcW w:w="1319" w:type="dxa"/>
            <w:tcBorders>
              <w:top w:val="nil"/>
              <w:left w:val="nil"/>
              <w:bottom w:val="single" w:sz="4" w:space="0" w:color="auto"/>
              <w:right w:val="single" w:sz="4" w:space="0" w:color="auto"/>
            </w:tcBorders>
            <w:shd w:val="clear" w:color="auto" w:fill="auto"/>
            <w:noWrap/>
            <w:vAlign w:val="center"/>
            <w:hideMark/>
          </w:tcPr>
          <w:p w:rsidR="00450144" w:rsidRPr="004E5EF5" w:rsidRDefault="00450144" w:rsidP="008428F2">
            <w:pPr>
              <w:spacing w:after="0" w:line="240" w:lineRule="auto"/>
              <w:jc w:val="center"/>
              <w:rPr>
                <w:rFonts w:ascii="Times New Roman" w:eastAsia="Times New Roman" w:hAnsi="Times New Roman" w:cs="Times New Roman"/>
                <w:color w:val="000000"/>
                <w:sz w:val="24"/>
                <w:szCs w:val="24"/>
              </w:rPr>
            </w:pPr>
            <w:r w:rsidRPr="004E5EF5">
              <w:rPr>
                <w:rFonts w:ascii="Times New Roman" w:eastAsia="Times New Roman" w:hAnsi="Times New Roman" w:cs="Times New Roman"/>
                <w:color w:val="000000"/>
                <w:sz w:val="24"/>
                <w:szCs w:val="24"/>
              </w:rPr>
              <w:t>3</w:t>
            </w:r>
          </w:p>
        </w:tc>
        <w:tc>
          <w:tcPr>
            <w:tcW w:w="1693" w:type="dxa"/>
            <w:tcBorders>
              <w:top w:val="nil"/>
              <w:left w:val="nil"/>
              <w:bottom w:val="single" w:sz="4" w:space="0" w:color="auto"/>
              <w:right w:val="single" w:sz="4" w:space="0" w:color="auto"/>
            </w:tcBorders>
            <w:shd w:val="clear" w:color="auto" w:fill="auto"/>
            <w:noWrap/>
            <w:vAlign w:val="center"/>
            <w:hideMark/>
          </w:tcPr>
          <w:p w:rsidR="00450144" w:rsidRPr="004E5EF5" w:rsidRDefault="00450144" w:rsidP="008428F2">
            <w:pPr>
              <w:spacing w:after="0" w:line="240" w:lineRule="auto"/>
              <w:jc w:val="center"/>
              <w:rPr>
                <w:rFonts w:ascii="Times New Roman" w:eastAsia="Times New Roman" w:hAnsi="Times New Roman" w:cs="Times New Roman"/>
                <w:color w:val="000000"/>
                <w:sz w:val="24"/>
                <w:szCs w:val="24"/>
              </w:rPr>
            </w:pPr>
            <w:r w:rsidRPr="004E5EF5">
              <w:rPr>
                <w:rFonts w:ascii="Times New Roman" w:eastAsia="Times New Roman" w:hAnsi="Times New Roman" w:cs="Times New Roman"/>
                <w:color w:val="000000"/>
                <w:sz w:val="24"/>
                <w:szCs w:val="24"/>
              </w:rPr>
              <w:t>4</w:t>
            </w:r>
          </w:p>
        </w:tc>
        <w:tc>
          <w:tcPr>
            <w:tcW w:w="1907" w:type="dxa"/>
            <w:tcBorders>
              <w:top w:val="nil"/>
              <w:left w:val="nil"/>
              <w:bottom w:val="single" w:sz="4" w:space="0" w:color="auto"/>
              <w:right w:val="single" w:sz="4" w:space="0" w:color="auto"/>
            </w:tcBorders>
            <w:shd w:val="clear" w:color="auto" w:fill="auto"/>
            <w:vAlign w:val="bottom"/>
            <w:hideMark/>
          </w:tcPr>
          <w:p w:rsidR="00450144" w:rsidRPr="004E5EF5" w:rsidRDefault="00450144" w:rsidP="008428F2">
            <w:pPr>
              <w:spacing w:after="0" w:line="240" w:lineRule="auto"/>
              <w:jc w:val="center"/>
              <w:rPr>
                <w:rFonts w:ascii="Times New Roman" w:eastAsia="Times New Roman" w:hAnsi="Times New Roman" w:cs="Times New Roman"/>
                <w:color w:val="000000"/>
                <w:sz w:val="24"/>
                <w:szCs w:val="24"/>
              </w:rPr>
            </w:pPr>
            <w:r w:rsidRPr="004E5EF5">
              <w:rPr>
                <w:rFonts w:ascii="Times New Roman" w:eastAsia="Times New Roman" w:hAnsi="Times New Roman" w:cs="Times New Roman"/>
                <w:color w:val="000000"/>
                <w:sz w:val="24"/>
                <w:szCs w:val="24"/>
              </w:rPr>
              <w:t>5             (гр.2*(гр.3+гр.4)</w:t>
            </w:r>
          </w:p>
        </w:tc>
        <w:tc>
          <w:tcPr>
            <w:tcW w:w="1342" w:type="dxa"/>
            <w:tcBorders>
              <w:top w:val="nil"/>
              <w:left w:val="nil"/>
              <w:bottom w:val="single" w:sz="4" w:space="0" w:color="auto"/>
              <w:right w:val="single" w:sz="4" w:space="0" w:color="auto"/>
            </w:tcBorders>
            <w:shd w:val="clear" w:color="auto" w:fill="auto"/>
            <w:noWrap/>
            <w:vAlign w:val="center"/>
            <w:hideMark/>
          </w:tcPr>
          <w:p w:rsidR="00450144" w:rsidRPr="004E5EF5" w:rsidRDefault="00450144" w:rsidP="008428F2">
            <w:pPr>
              <w:spacing w:after="0" w:line="240" w:lineRule="auto"/>
              <w:jc w:val="center"/>
              <w:rPr>
                <w:rFonts w:ascii="Times New Roman" w:eastAsia="Times New Roman" w:hAnsi="Times New Roman" w:cs="Times New Roman"/>
                <w:color w:val="000000"/>
                <w:sz w:val="24"/>
                <w:szCs w:val="24"/>
              </w:rPr>
            </w:pPr>
            <w:r w:rsidRPr="004E5EF5">
              <w:rPr>
                <w:rFonts w:ascii="Times New Roman" w:eastAsia="Times New Roman" w:hAnsi="Times New Roman" w:cs="Times New Roman"/>
                <w:color w:val="000000"/>
                <w:sz w:val="24"/>
                <w:szCs w:val="24"/>
              </w:rPr>
              <w:t>6</w:t>
            </w:r>
          </w:p>
        </w:tc>
        <w:tc>
          <w:tcPr>
            <w:tcW w:w="1514" w:type="dxa"/>
            <w:tcBorders>
              <w:top w:val="nil"/>
              <w:left w:val="nil"/>
              <w:bottom w:val="single" w:sz="4" w:space="0" w:color="auto"/>
              <w:right w:val="single" w:sz="4" w:space="0" w:color="auto"/>
            </w:tcBorders>
            <w:shd w:val="clear" w:color="auto" w:fill="auto"/>
            <w:noWrap/>
            <w:vAlign w:val="center"/>
            <w:hideMark/>
          </w:tcPr>
          <w:p w:rsidR="00450144" w:rsidRPr="004E5EF5" w:rsidRDefault="00450144" w:rsidP="008428F2">
            <w:pPr>
              <w:spacing w:after="0" w:line="240" w:lineRule="auto"/>
              <w:jc w:val="center"/>
              <w:rPr>
                <w:rFonts w:ascii="Times New Roman" w:eastAsia="Times New Roman" w:hAnsi="Times New Roman" w:cs="Times New Roman"/>
                <w:color w:val="000000"/>
                <w:sz w:val="24"/>
                <w:szCs w:val="24"/>
              </w:rPr>
            </w:pPr>
            <w:r w:rsidRPr="004E5EF5">
              <w:rPr>
                <w:rFonts w:ascii="Times New Roman" w:eastAsia="Times New Roman" w:hAnsi="Times New Roman" w:cs="Times New Roman"/>
                <w:color w:val="000000"/>
                <w:sz w:val="24"/>
                <w:szCs w:val="24"/>
              </w:rPr>
              <w:t>7</w:t>
            </w:r>
          </w:p>
        </w:tc>
        <w:tc>
          <w:tcPr>
            <w:tcW w:w="1566" w:type="dxa"/>
            <w:tcBorders>
              <w:top w:val="nil"/>
              <w:left w:val="nil"/>
              <w:bottom w:val="single" w:sz="4" w:space="0" w:color="auto"/>
              <w:right w:val="single" w:sz="4" w:space="0" w:color="auto"/>
            </w:tcBorders>
            <w:shd w:val="clear" w:color="auto" w:fill="auto"/>
            <w:vAlign w:val="bottom"/>
            <w:hideMark/>
          </w:tcPr>
          <w:p w:rsidR="00450144" w:rsidRPr="004E5EF5" w:rsidRDefault="00450144" w:rsidP="008428F2">
            <w:pPr>
              <w:spacing w:after="0" w:line="240" w:lineRule="auto"/>
              <w:jc w:val="center"/>
              <w:rPr>
                <w:rFonts w:ascii="Times New Roman" w:eastAsia="Times New Roman" w:hAnsi="Times New Roman" w:cs="Times New Roman"/>
                <w:color w:val="000000"/>
                <w:sz w:val="24"/>
                <w:szCs w:val="24"/>
              </w:rPr>
            </w:pPr>
            <w:r w:rsidRPr="004E5EF5">
              <w:rPr>
                <w:rFonts w:ascii="Times New Roman" w:eastAsia="Times New Roman" w:hAnsi="Times New Roman" w:cs="Times New Roman"/>
                <w:color w:val="000000"/>
                <w:sz w:val="24"/>
                <w:szCs w:val="24"/>
              </w:rPr>
              <w:t>8                  (гр.7*1,1)</w:t>
            </w:r>
          </w:p>
        </w:tc>
        <w:tc>
          <w:tcPr>
            <w:tcW w:w="1309" w:type="dxa"/>
            <w:tcBorders>
              <w:top w:val="nil"/>
              <w:left w:val="nil"/>
              <w:bottom w:val="single" w:sz="4" w:space="0" w:color="auto"/>
              <w:right w:val="single" w:sz="4" w:space="0" w:color="auto"/>
            </w:tcBorders>
            <w:shd w:val="clear" w:color="auto" w:fill="auto"/>
            <w:vAlign w:val="bottom"/>
            <w:hideMark/>
          </w:tcPr>
          <w:p w:rsidR="00450144" w:rsidRPr="004E5EF5" w:rsidRDefault="00450144" w:rsidP="008428F2">
            <w:pPr>
              <w:spacing w:after="0" w:line="240" w:lineRule="auto"/>
              <w:jc w:val="center"/>
              <w:rPr>
                <w:rFonts w:ascii="Times New Roman" w:eastAsia="Times New Roman" w:hAnsi="Times New Roman" w:cs="Times New Roman"/>
                <w:color w:val="000000"/>
                <w:sz w:val="24"/>
                <w:szCs w:val="24"/>
              </w:rPr>
            </w:pPr>
            <w:r w:rsidRPr="004E5EF5">
              <w:rPr>
                <w:rFonts w:ascii="Times New Roman" w:eastAsia="Times New Roman" w:hAnsi="Times New Roman" w:cs="Times New Roman"/>
                <w:color w:val="000000"/>
                <w:sz w:val="24"/>
                <w:szCs w:val="24"/>
              </w:rPr>
              <w:t>9                 (гр.7+гр.8)</w:t>
            </w:r>
          </w:p>
        </w:tc>
        <w:tc>
          <w:tcPr>
            <w:tcW w:w="1493" w:type="dxa"/>
            <w:tcBorders>
              <w:top w:val="nil"/>
              <w:left w:val="nil"/>
              <w:bottom w:val="single" w:sz="4" w:space="0" w:color="auto"/>
              <w:right w:val="single" w:sz="4" w:space="0" w:color="auto"/>
            </w:tcBorders>
            <w:shd w:val="clear" w:color="auto" w:fill="auto"/>
            <w:vAlign w:val="bottom"/>
            <w:hideMark/>
          </w:tcPr>
          <w:p w:rsidR="00450144" w:rsidRPr="004E5EF5" w:rsidRDefault="00450144" w:rsidP="008428F2">
            <w:pPr>
              <w:spacing w:after="0" w:line="240" w:lineRule="auto"/>
              <w:jc w:val="center"/>
              <w:rPr>
                <w:rFonts w:ascii="Times New Roman" w:eastAsia="Times New Roman" w:hAnsi="Times New Roman" w:cs="Times New Roman"/>
                <w:color w:val="000000"/>
                <w:sz w:val="24"/>
                <w:szCs w:val="24"/>
              </w:rPr>
            </w:pPr>
            <w:r w:rsidRPr="004E5EF5">
              <w:rPr>
                <w:rFonts w:ascii="Times New Roman" w:eastAsia="Times New Roman" w:hAnsi="Times New Roman" w:cs="Times New Roman"/>
                <w:color w:val="000000"/>
                <w:sz w:val="24"/>
                <w:szCs w:val="24"/>
              </w:rPr>
              <w:t>10          (гр.5+гр.9)</w:t>
            </w:r>
          </w:p>
        </w:tc>
      </w:tr>
      <w:tr w:rsidR="00450144" w:rsidRPr="004E5EF5" w:rsidTr="008428F2">
        <w:trPr>
          <w:trHeight w:val="259"/>
        </w:trPr>
        <w:tc>
          <w:tcPr>
            <w:tcW w:w="1213" w:type="dxa"/>
            <w:tcBorders>
              <w:top w:val="nil"/>
              <w:left w:val="single" w:sz="4" w:space="0" w:color="auto"/>
              <w:bottom w:val="single" w:sz="4" w:space="0" w:color="auto"/>
              <w:right w:val="single" w:sz="4" w:space="0" w:color="auto"/>
            </w:tcBorders>
            <w:shd w:val="clear" w:color="auto" w:fill="auto"/>
            <w:noWrap/>
            <w:vAlign w:val="bottom"/>
            <w:hideMark/>
          </w:tcPr>
          <w:p w:rsidR="00450144" w:rsidRPr="004E5EF5" w:rsidRDefault="00450144" w:rsidP="008428F2">
            <w:pPr>
              <w:spacing w:after="0" w:line="240" w:lineRule="auto"/>
              <w:jc w:val="center"/>
              <w:rPr>
                <w:rFonts w:ascii="Times New Roman" w:eastAsia="Times New Roman" w:hAnsi="Times New Roman" w:cs="Times New Roman"/>
                <w:color w:val="000000"/>
              </w:rPr>
            </w:pPr>
            <w:r w:rsidRPr="004E5EF5">
              <w:rPr>
                <w:rFonts w:ascii="Times New Roman" w:eastAsia="Times New Roman" w:hAnsi="Times New Roman" w:cs="Times New Roman"/>
                <w:color w:val="000000"/>
              </w:rPr>
              <w:t> </w:t>
            </w:r>
          </w:p>
        </w:tc>
        <w:tc>
          <w:tcPr>
            <w:tcW w:w="1345" w:type="dxa"/>
            <w:tcBorders>
              <w:top w:val="nil"/>
              <w:left w:val="nil"/>
              <w:bottom w:val="single" w:sz="4" w:space="0" w:color="auto"/>
              <w:right w:val="single" w:sz="4" w:space="0" w:color="auto"/>
            </w:tcBorders>
            <w:shd w:val="clear" w:color="auto" w:fill="auto"/>
            <w:noWrap/>
            <w:vAlign w:val="bottom"/>
            <w:hideMark/>
          </w:tcPr>
          <w:p w:rsidR="00450144" w:rsidRPr="004E5EF5" w:rsidRDefault="00450144" w:rsidP="008428F2">
            <w:pPr>
              <w:spacing w:after="0" w:line="240" w:lineRule="auto"/>
              <w:rPr>
                <w:rFonts w:ascii="Times New Roman" w:eastAsia="Times New Roman" w:hAnsi="Times New Roman" w:cs="Times New Roman"/>
                <w:color w:val="000000"/>
              </w:rPr>
            </w:pPr>
            <w:r w:rsidRPr="004E5EF5">
              <w:rPr>
                <w:rFonts w:ascii="Times New Roman" w:eastAsia="Times New Roman" w:hAnsi="Times New Roman" w:cs="Times New Roman"/>
                <w:color w:val="000000"/>
              </w:rPr>
              <w:t> </w:t>
            </w:r>
          </w:p>
        </w:tc>
        <w:tc>
          <w:tcPr>
            <w:tcW w:w="1319" w:type="dxa"/>
            <w:tcBorders>
              <w:top w:val="nil"/>
              <w:left w:val="nil"/>
              <w:bottom w:val="single" w:sz="4" w:space="0" w:color="auto"/>
              <w:right w:val="single" w:sz="4" w:space="0" w:color="auto"/>
            </w:tcBorders>
            <w:shd w:val="clear" w:color="auto" w:fill="auto"/>
            <w:noWrap/>
            <w:vAlign w:val="bottom"/>
            <w:hideMark/>
          </w:tcPr>
          <w:p w:rsidR="00450144" w:rsidRPr="004E5EF5" w:rsidRDefault="00450144" w:rsidP="008428F2">
            <w:pPr>
              <w:spacing w:after="0" w:line="240" w:lineRule="auto"/>
              <w:rPr>
                <w:rFonts w:ascii="Times New Roman" w:eastAsia="Times New Roman" w:hAnsi="Times New Roman" w:cs="Times New Roman"/>
                <w:color w:val="000000"/>
              </w:rPr>
            </w:pPr>
            <w:r w:rsidRPr="004E5EF5">
              <w:rPr>
                <w:rFonts w:ascii="Times New Roman" w:eastAsia="Times New Roman" w:hAnsi="Times New Roman" w:cs="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rsidR="00450144" w:rsidRPr="004E5EF5" w:rsidRDefault="00450144" w:rsidP="008428F2">
            <w:pPr>
              <w:spacing w:after="0" w:line="240" w:lineRule="auto"/>
              <w:rPr>
                <w:rFonts w:ascii="Times New Roman" w:eastAsia="Times New Roman" w:hAnsi="Times New Roman" w:cs="Times New Roman"/>
                <w:color w:val="000000"/>
              </w:rPr>
            </w:pPr>
            <w:r w:rsidRPr="004E5EF5">
              <w:rPr>
                <w:rFonts w:ascii="Times New Roman" w:eastAsia="Times New Roman" w:hAnsi="Times New Roman" w:cs="Times New Roman"/>
                <w:color w:val="000000"/>
              </w:rPr>
              <w:t> </w:t>
            </w:r>
          </w:p>
        </w:tc>
        <w:tc>
          <w:tcPr>
            <w:tcW w:w="1907" w:type="dxa"/>
            <w:tcBorders>
              <w:top w:val="nil"/>
              <w:left w:val="nil"/>
              <w:bottom w:val="single" w:sz="4" w:space="0" w:color="auto"/>
              <w:right w:val="single" w:sz="4" w:space="0" w:color="auto"/>
            </w:tcBorders>
            <w:shd w:val="clear" w:color="auto" w:fill="auto"/>
            <w:noWrap/>
            <w:vAlign w:val="bottom"/>
            <w:hideMark/>
          </w:tcPr>
          <w:p w:rsidR="00450144" w:rsidRPr="004E5EF5" w:rsidRDefault="00450144" w:rsidP="008428F2">
            <w:pPr>
              <w:spacing w:after="0" w:line="240" w:lineRule="auto"/>
              <w:rPr>
                <w:rFonts w:ascii="Times New Roman" w:eastAsia="Times New Roman" w:hAnsi="Times New Roman" w:cs="Times New Roman"/>
                <w:color w:val="000000"/>
              </w:rPr>
            </w:pPr>
            <w:r w:rsidRPr="004E5EF5">
              <w:rPr>
                <w:rFonts w:ascii="Times New Roman" w:eastAsia="Times New Roman" w:hAnsi="Times New Roman" w:cs="Times New Roman"/>
                <w:color w:val="000000"/>
              </w:rPr>
              <w:t> </w:t>
            </w:r>
          </w:p>
        </w:tc>
        <w:tc>
          <w:tcPr>
            <w:tcW w:w="1342" w:type="dxa"/>
            <w:tcBorders>
              <w:top w:val="nil"/>
              <w:left w:val="nil"/>
              <w:bottom w:val="single" w:sz="4" w:space="0" w:color="auto"/>
              <w:right w:val="single" w:sz="4" w:space="0" w:color="auto"/>
            </w:tcBorders>
            <w:shd w:val="clear" w:color="auto" w:fill="auto"/>
            <w:noWrap/>
            <w:vAlign w:val="bottom"/>
            <w:hideMark/>
          </w:tcPr>
          <w:p w:rsidR="00450144" w:rsidRPr="004E5EF5" w:rsidRDefault="00450144" w:rsidP="008428F2">
            <w:pPr>
              <w:spacing w:after="0" w:line="240" w:lineRule="auto"/>
              <w:jc w:val="center"/>
              <w:rPr>
                <w:rFonts w:ascii="Times New Roman" w:eastAsia="Times New Roman" w:hAnsi="Times New Roman" w:cs="Times New Roman"/>
                <w:color w:val="000000"/>
              </w:rPr>
            </w:pPr>
            <w:r w:rsidRPr="004E5EF5">
              <w:rPr>
                <w:rFonts w:ascii="Times New Roman" w:eastAsia="Times New Roman" w:hAnsi="Times New Roman" w:cs="Times New Roman"/>
                <w:color w:val="000000"/>
              </w:rPr>
              <w:t> </w:t>
            </w:r>
          </w:p>
        </w:tc>
        <w:tc>
          <w:tcPr>
            <w:tcW w:w="1514" w:type="dxa"/>
            <w:tcBorders>
              <w:top w:val="nil"/>
              <w:left w:val="nil"/>
              <w:bottom w:val="single" w:sz="4" w:space="0" w:color="auto"/>
              <w:right w:val="single" w:sz="4" w:space="0" w:color="auto"/>
            </w:tcBorders>
            <w:shd w:val="clear" w:color="auto" w:fill="auto"/>
            <w:noWrap/>
            <w:vAlign w:val="bottom"/>
            <w:hideMark/>
          </w:tcPr>
          <w:p w:rsidR="00450144" w:rsidRPr="004E5EF5" w:rsidRDefault="00450144" w:rsidP="008428F2">
            <w:pPr>
              <w:spacing w:after="0" w:line="240" w:lineRule="auto"/>
              <w:jc w:val="center"/>
              <w:rPr>
                <w:rFonts w:ascii="Times New Roman" w:eastAsia="Times New Roman" w:hAnsi="Times New Roman" w:cs="Times New Roman"/>
                <w:color w:val="000000"/>
              </w:rPr>
            </w:pPr>
            <w:r w:rsidRPr="004E5EF5">
              <w:rPr>
                <w:rFonts w:ascii="Times New Roman" w:eastAsia="Times New Roman" w:hAnsi="Times New Roman" w:cs="Times New Roman"/>
                <w:color w:val="000000"/>
              </w:rPr>
              <w:t> </w:t>
            </w:r>
          </w:p>
        </w:tc>
        <w:tc>
          <w:tcPr>
            <w:tcW w:w="1566" w:type="dxa"/>
            <w:tcBorders>
              <w:top w:val="nil"/>
              <w:left w:val="nil"/>
              <w:bottom w:val="single" w:sz="4" w:space="0" w:color="auto"/>
              <w:right w:val="single" w:sz="4" w:space="0" w:color="auto"/>
            </w:tcBorders>
            <w:shd w:val="clear" w:color="auto" w:fill="auto"/>
            <w:noWrap/>
            <w:vAlign w:val="bottom"/>
            <w:hideMark/>
          </w:tcPr>
          <w:p w:rsidR="00450144" w:rsidRPr="004E5EF5" w:rsidRDefault="00450144" w:rsidP="008428F2">
            <w:pPr>
              <w:spacing w:after="0" w:line="240" w:lineRule="auto"/>
              <w:jc w:val="center"/>
              <w:rPr>
                <w:rFonts w:ascii="Times New Roman" w:eastAsia="Times New Roman" w:hAnsi="Times New Roman" w:cs="Times New Roman"/>
                <w:color w:val="000000"/>
              </w:rPr>
            </w:pPr>
            <w:r w:rsidRPr="004E5EF5">
              <w:rPr>
                <w:rFonts w:ascii="Times New Roman" w:eastAsia="Times New Roman" w:hAnsi="Times New Roman" w:cs="Times New Roman"/>
                <w:color w:val="000000"/>
              </w:rPr>
              <w:t> </w:t>
            </w:r>
          </w:p>
        </w:tc>
        <w:tc>
          <w:tcPr>
            <w:tcW w:w="1309" w:type="dxa"/>
            <w:tcBorders>
              <w:top w:val="nil"/>
              <w:left w:val="nil"/>
              <w:bottom w:val="single" w:sz="4" w:space="0" w:color="auto"/>
              <w:right w:val="single" w:sz="4" w:space="0" w:color="auto"/>
            </w:tcBorders>
            <w:shd w:val="clear" w:color="auto" w:fill="auto"/>
            <w:noWrap/>
            <w:vAlign w:val="bottom"/>
            <w:hideMark/>
          </w:tcPr>
          <w:p w:rsidR="00450144" w:rsidRPr="004E5EF5" w:rsidRDefault="00450144" w:rsidP="008428F2">
            <w:pPr>
              <w:spacing w:after="0" w:line="240" w:lineRule="auto"/>
              <w:jc w:val="center"/>
              <w:rPr>
                <w:rFonts w:ascii="Times New Roman" w:eastAsia="Times New Roman" w:hAnsi="Times New Roman" w:cs="Times New Roman"/>
                <w:color w:val="000000"/>
              </w:rPr>
            </w:pPr>
            <w:r w:rsidRPr="004E5EF5">
              <w:rPr>
                <w:rFonts w:ascii="Times New Roman" w:eastAsia="Times New Roman" w:hAnsi="Times New Roman" w:cs="Times New Roman"/>
                <w:color w:val="000000"/>
              </w:rPr>
              <w:t> </w:t>
            </w:r>
          </w:p>
        </w:tc>
        <w:tc>
          <w:tcPr>
            <w:tcW w:w="1493" w:type="dxa"/>
            <w:tcBorders>
              <w:top w:val="nil"/>
              <w:left w:val="nil"/>
              <w:bottom w:val="single" w:sz="4" w:space="0" w:color="auto"/>
              <w:right w:val="single" w:sz="4" w:space="0" w:color="auto"/>
            </w:tcBorders>
            <w:shd w:val="clear" w:color="auto" w:fill="auto"/>
            <w:noWrap/>
            <w:vAlign w:val="bottom"/>
            <w:hideMark/>
          </w:tcPr>
          <w:p w:rsidR="00450144" w:rsidRPr="004E5EF5" w:rsidRDefault="00450144" w:rsidP="008428F2">
            <w:pPr>
              <w:spacing w:after="0" w:line="240" w:lineRule="auto"/>
              <w:jc w:val="center"/>
              <w:rPr>
                <w:rFonts w:ascii="Times New Roman" w:eastAsia="Times New Roman" w:hAnsi="Times New Roman" w:cs="Times New Roman"/>
                <w:color w:val="000000"/>
              </w:rPr>
            </w:pPr>
            <w:r w:rsidRPr="004E5EF5">
              <w:rPr>
                <w:rFonts w:ascii="Times New Roman" w:eastAsia="Times New Roman" w:hAnsi="Times New Roman" w:cs="Times New Roman"/>
                <w:color w:val="000000"/>
              </w:rPr>
              <w:t> </w:t>
            </w:r>
          </w:p>
        </w:tc>
      </w:tr>
      <w:tr w:rsidR="00450144" w:rsidRPr="004E5EF5" w:rsidTr="008428F2">
        <w:trPr>
          <w:trHeight w:val="244"/>
        </w:trPr>
        <w:tc>
          <w:tcPr>
            <w:tcW w:w="1213" w:type="dxa"/>
            <w:tcBorders>
              <w:top w:val="nil"/>
              <w:left w:val="single" w:sz="4" w:space="0" w:color="auto"/>
              <w:bottom w:val="single" w:sz="4" w:space="0" w:color="auto"/>
              <w:right w:val="single" w:sz="4" w:space="0" w:color="auto"/>
            </w:tcBorders>
            <w:shd w:val="clear" w:color="auto" w:fill="auto"/>
            <w:noWrap/>
            <w:vAlign w:val="bottom"/>
            <w:hideMark/>
          </w:tcPr>
          <w:p w:rsidR="00450144" w:rsidRPr="004E5EF5" w:rsidRDefault="00450144" w:rsidP="008428F2">
            <w:pPr>
              <w:spacing w:after="0" w:line="240" w:lineRule="auto"/>
              <w:rPr>
                <w:rFonts w:ascii="Times New Roman" w:eastAsia="Times New Roman" w:hAnsi="Times New Roman" w:cs="Times New Roman"/>
                <w:color w:val="000000"/>
              </w:rPr>
            </w:pPr>
            <w:r w:rsidRPr="004E5EF5">
              <w:rPr>
                <w:rFonts w:ascii="Times New Roman" w:eastAsia="Times New Roman" w:hAnsi="Times New Roman" w:cs="Times New Roman"/>
                <w:color w:val="000000"/>
              </w:rPr>
              <w:t> </w:t>
            </w:r>
          </w:p>
        </w:tc>
        <w:tc>
          <w:tcPr>
            <w:tcW w:w="1345" w:type="dxa"/>
            <w:tcBorders>
              <w:top w:val="nil"/>
              <w:left w:val="nil"/>
              <w:bottom w:val="single" w:sz="4" w:space="0" w:color="auto"/>
              <w:right w:val="single" w:sz="4" w:space="0" w:color="auto"/>
            </w:tcBorders>
            <w:shd w:val="clear" w:color="auto" w:fill="auto"/>
            <w:noWrap/>
            <w:vAlign w:val="bottom"/>
            <w:hideMark/>
          </w:tcPr>
          <w:p w:rsidR="00450144" w:rsidRPr="004E5EF5" w:rsidRDefault="00450144" w:rsidP="008428F2">
            <w:pPr>
              <w:spacing w:after="0" w:line="240" w:lineRule="auto"/>
              <w:rPr>
                <w:rFonts w:ascii="Times New Roman" w:eastAsia="Times New Roman" w:hAnsi="Times New Roman" w:cs="Times New Roman"/>
                <w:color w:val="000000"/>
              </w:rPr>
            </w:pPr>
            <w:r w:rsidRPr="004E5EF5">
              <w:rPr>
                <w:rFonts w:ascii="Times New Roman" w:eastAsia="Times New Roman" w:hAnsi="Times New Roman" w:cs="Times New Roman"/>
                <w:color w:val="000000"/>
              </w:rPr>
              <w:t> </w:t>
            </w:r>
          </w:p>
        </w:tc>
        <w:tc>
          <w:tcPr>
            <w:tcW w:w="1319" w:type="dxa"/>
            <w:tcBorders>
              <w:top w:val="nil"/>
              <w:left w:val="nil"/>
              <w:bottom w:val="single" w:sz="4" w:space="0" w:color="auto"/>
              <w:right w:val="single" w:sz="4" w:space="0" w:color="auto"/>
            </w:tcBorders>
            <w:shd w:val="clear" w:color="auto" w:fill="auto"/>
            <w:noWrap/>
            <w:vAlign w:val="bottom"/>
            <w:hideMark/>
          </w:tcPr>
          <w:p w:rsidR="00450144" w:rsidRPr="004E5EF5" w:rsidRDefault="00450144" w:rsidP="008428F2">
            <w:pPr>
              <w:spacing w:after="0" w:line="240" w:lineRule="auto"/>
              <w:rPr>
                <w:rFonts w:ascii="Times New Roman" w:eastAsia="Times New Roman" w:hAnsi="Times New Roman" w:cs="Times New Roman"/>
                <w:color w:val="000000"/>
              </w:rPr>
            </w:pPr>
            <w:r w:rsidRPr="004E5EF5">
              <w:rPr>
                <w:rFonts w:ascii="Times New Roman" w:eastAsia="Times New Roman" w:hAnsi="Times New Roman" w:cs="Times New Roman"/>
                <w:color w:val="000000"/>
              </w:rPr>
              <w:t> </w:t>
            </w:r>
          </w:p>
        </w:tc>
        <w:tc>
          <w:tcPr>
            <w:tcW w:w="1693" w:type="dxa"/>
            <w:tcBorders>
              <w:top w:val="nil"/>
              <w:left w:val="nil"/>
              <w:bottom w:val="single" w:sz="4" w:space="0" w:color="auto"/>
              <w:right w:val="single" w:sz="4" w:space="0" w:color="auto"/>
            </w:tcBorders>
            <w:shd w:val="clear" w:color="auto" w:fill="auto"/>
            <w:noWrap/>
            <w:vAlign w:val="bottom"/>
            <w:hideMark/>
          </w:tcPr>
          <w:p w:rsidR="00450144" w:rsidRPr="004E5EF5" w:rsidRDefault="00450144" w:rsidP="008428F2">
            <w:pPr>
              <w:spacing w:after="0" w:line="240" w:lineRule="auto"/>
              <w:rPr>
                <w:rFonts w:ascii="Times New Roman" w:eastAsia="Times New Roman" w:hAnsi="Times New Roman" w:cs="Times New Roman"/>
                <w:color w:val="000000"/>
              </w:rPr>
            </w:pPr>
            <w:r w:rsidRPr="004E5EF5">
              <w:rPr>
                <w:rFonts w:ascii="Times New Roman" w:eastAsia="Times New Roman" w:hAnsi="Times New Roman" w:cs="Times New Roman"/>
                <w:color w:val="000000"/>
              </w:rPr>
              <w:t> </w:t>
            </w:r>
          </w:p>
        </w:tc>
        <w:tc>
          <w:tcPr>
            <w:tcW w:w="1907" w:type="dxa"/>
            <w:tcBorders>
              <w:top w:val="nil"/>
              <w:left w:val="nil"/>
              <w:bottom w:val="single" w:sz="4" w:space="0" w:color="auto"/>
              <w:right w:val="single" w:sz="4" w:space="0" w:color="auto"/>
            </w:tcBorders>
            <w:shd w:val="clear" w:color="auto" w:fill="auto"/>
            <w:noWrap/>
            <w:vAlign w:val="bottom"/>
            <w:hideMark/>
          </w:tcPr>
          <w:p w:rsidR="00450144" w:rsidRPr="004E5EF5" w:rsidRDefault="00450144" w:rsidP="008428F2">
            <w:pPr>
              <w:spacing w:after="0" w:line="240" w:lineRule="auto"/>
              <w:rPr>
                <w:rFonts w:ascii="Times New Roman" w:eastAsia="Times New Roman" w:hAnsi="Times New Roman" w:cs="Times New Roman"/>
                <w:color w:val="000000"/>
              </w:rPr>
            </w:pPr>
            <w:r w:rsidRPr="004E5EF5">
              <w:rPr>
                <w:rFonts w:ascii="Times New Roman" w:eastAsia="Times New Roman" w:hAnsi="Times New Roman" w:cs="Times New Roman"/>
                <w:color w:val="000000"/>
              </w:rPr>
              <w:t> </w:t>
            </w:r>
          </w:p>
        </w:tc>
        <w:tc>
          <w:tcPr>
            <w:tcW w:w="1342" w:type="dxa"/>
            <w:tcBorders>
              <w:top w:val="nil"/>
              <w:left w:val="nil"/>
              <w:bottom w:val="single" w:sz="4" w:space="0" w:color="auto"/>
              <w:right w:val="single" w:sz="4" w:space="0" w:color="auto"/>
            </w:tcBorders>
            <w:shd w:val="clear" w:color="auto" w:fill="auto"/>
            <w:noWrap/>
            <w:vAlign w:val="bottom"/>
            <w:hideMark/>
          </w:tcPr>
          <w:p w:rsidR="00450144" w:rsidRPr="004E5EF5" w:rsidRDefault="00450144" w:rsidP="008428F2">
            <w:pPr>
              <w:spacing w:after="0" w:line="240" w:lineRule="auto"/>
              <w:rPr>
                <w:rFonts w:ascii="Times New Roman" w:eastAsia="Times New Roman" w:hAnsi="Times New Roman" w:cs="Times New Roman"/>
                <w:color w:val="000000"/>
              </w:rPr>
            </w:pPr>
            <w:r w:rsidRPr="004E5EF5">
              <w:rPr>
                <w:rFonts w:ascii="Times New Roman" w:eastAsia="Times New Roman" w:hAnsi="Times New Roman" w:cs="Times New Roman"/>
                <w:color w:val="000000"/>
              </w:rPr>
              <w:t> </w:t>
            </w:r>
          </w:p>
        </w:tc>
        <w:tc>
          <w:tcPr>
            <w:tcW w:w="1514" w:type="dxa"/>
            <w:tcBorders>
              <w:top w:val="nil"/>
              <w:left w:val="nil"/>
              <w:bottom w:val="single" w:sz="4" w:space="0" w:color="auto"/>
              <w:right w:val="single" w:sz="4" w:space="0" w:color="auto"/>
            </w:tcBorders>
            <w:shd w:val="clear" w:color="auto" w:fill="auto"/>
            <w:noWrap/>
            <w:vAlign w:val="bottom"/>
            <w:hideMark/>
          </w:tcPr>
          <w:p w:rsidR="00450144" w:rsidRPr="004E5EF5" w:rsidRDefault="00450144" w:rsidP="008428F2">
            <w:pPr>
              <w:spacing w:after="0" w:line="240" w:lineRule="auto"/>
              <w:rPr>
                <w:rFonts w:ascii="Times New Roman" w:eastAsia="Times New Roman" w:hAnsi="Times New Roman" w:cs="Times New Roman"/>
                <w:color w:val="000000"/>
              </w:rPr>
            </w:pPr>
            <w:r w:rsidRPr="004E5EF5">
              <w:rPr>
                <w:rFonts w:ascii="Times New Roman" w:eastAsia="Times New Roman" w:hAnsi="Times New Roman" w:cs="Times New Roman"/>
                <w:color w:val="000000"/>
              </w:rPr>
              <w:t> </w:t>
            </w:r>
          </w:p>
        </w:tc>
        <w:tc>
          <w:tcPr>
            <w:tcW w:w="1566" w:type="dxa"/>
            <w:tcBorders>
              <w:top w:val="nil"/>
              <w:left w:val="nil"/>
              <w:bottom w:val="single" w:sz="4" w:space="0" w:color="auto"/>
              <w:right w:val="single" w:sz="4" w:space="0" w:color="auto"/>
            </w:tcBorders>
            <w:shd w:val="clear" w:color="auto" w:fill="auto"/>
            <w:noWrap/>
            <w:vAlign w:val="bottom"/>
            <w:hideMark/>
          </w:tcPr>
          <w:p w:rsidR="00450144" w:rsidRPr="004E5EF5" w:rsidRDefault="00450144" w:rsidP="008428F2">
            <w:pPr>
              <w:spacing w:after="0" w:line="240" w:lineRule="auto"/>
              <w:rPr>
                <w:rFonts w:ascii="Times New Roman" w:eastAsia="Times New Roman" w:hAnsi="Times New Roman" w:cs="Times New Roman"/>
                <w:color w:val="000000"/>
              </w:rPr>
            </w:pPr>
            <w:r w:rsidRPr="004E5EF5">
              <w:rPr>
                <w:rFonts w:ascii="Times New Roman" w:eastAsia="Times New Roman" w:hAnsi="Times New Roman" w:cs="Times New Roman"/>
                <w:color w:val="000000"/>
              </w:rPr>
              <w:t> </w:t>
            </w:r>
          </w:p>
        </w:tc>
        <w:tc>
          <w:tcPr>
            <w:tcW w:w="1309" w:type="dxa"/>
            <w:tcBorders>
              <w:top w:val="nil"/>
              <w:left w:val="nil"/>
              <w:bottom w:val="single" w:sz="4" w:space="0" w:color="auto"/>
              <w:right w:val="single" w:sz="4" w:space="0" w:color="auto"/>
            </w:tcBorders>
            <w:shd w:val="clear" w:color="auto" w:fill="auto"/>
            <w:noWrap/>
            <w:vAlign w:val="bottom"/>
            <w:hideMark/>
          </w:tcPr>
          <w:p w:rsidR="00450144" w:rsidRPr="004E5EF5" w:rsidRDefault="00450144" w:rsidP="008428F2">
            <w:pPr>
              <w:spacing w:after="0" w:line="240" w:lineRule="auto"/>
              <w:rPr>
                <w:rFonts w:ascii="Times New Roman" w:eastAsia="Times New Roman" w:hAnsi="Times New Roman" w:cs="Times New Roman"/>
                <w:color w:val="000000"/>
              </w:rPr>
            </w:pPr>
            <w:r w:rsidRPr="004E5EF5">
              <w:rPr>
                <w:rFonts w:ascii="Times New Roman" w:eastAsia="Times New Roman" w:hAnsi="Times New Roman" w:cs="Times New Roman"/>
                <w:color w:val="000000"/>
              </w:rPr>
              <w:t> </w:t>
            </w:r>
          </w:p>
        </w:tc>
        <w:tc>
          <w:tcPr>
            <w:tcW w:w="1493" w:type="dxa"/>
            <w:tcBorders>
              <w:top w:val="nil"/>
              <w:left w:val="nil"/>
              <w:bottom w:val="single" w:sz="4" w:space="0" w:color="auto"/>
              <w:right w:val="single" w:sz="4" w:space="0" w:color="auto"/>
            </w:tcBorders>
            <w:shd w:val="clear" w:color="auto" w:fill="auto"/>
            <w:noWrap/>
            <w:vAlign w:val="bottom"/>
            <w:hideMark/>
          </w:tcPr>
          <w:p w:rsidR="00450144" w:rsidRPr="004E5EF5" w:rsidRDefault="00450144" w:rsidP="008428F2">
            <w:pPr>
              <w:spacing w:after="0" w:line="240" w:lineRule="auto"/>
              <w:rPr>
                <w:rFonts w:ascii="Times New Roman" w:eastAsia="Times New Roman" w:hAnsi="Times New Roman" w:cs="Times New Roman"/>
                <w:b/>
                <w:bCs/>
                <w:color w:val="000000"/>
              </w:rPr>
            </w:pPr>
            <w:r w:rsidRPr="004E5EF5">
              <w:rPr>
                <w:rFonts w:ascii="Times New Roman" w:eastAsia="Times New Roman" w:hAnsi="Times New Roman" w:cs="Times New Roman"/>
                <w:b/>
                <w:bCs/>
                <w:color w:val="000000"/>
              </w:rPr>
              <w:t> </w:t>
            </w:r>
          </w:p>
        </w:tc>
      </w:tr>
      <w:tr w:rsidR="00450144" w:rsidRPr="004E5EF5" w:rsidTr="008428F2">
        <w:trPr>
          <w:trHeight w:val="259"/>
        </w:trPr>
        <w:tc>
          <w:tcPr>
            <w:tcW w:w="12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0144" w:rsidRPr="004E5EF5" w:rsidRDefault="00450144" w:rsidP="008428F2">
            <w:pPr>
              <w:spacing w:after="0" w:line="240" w:lineRule="auto"/>
              <w:rPr>
                <w:rFonts w:ascii="Times New Roman" w:eastAsia="Times New Roman" w:hAnsi="Times New Roman" w:cs="Times New Roman"/>
                <w:b/>
                <w:bCs/>
                <w:color w:val="000000"/>
              </w:rPr>
            </w:pPr>
            <w:r w:rsidRPr="004E5EF5">
              <w:rPr>
                <w:rFonts w:ascii="Times New Roman" w:eastAsia="Times New Roman" w:hAnsi="Times New Roman" w:cs="Times New Roman"/>
                <w:b/>
                <w:bCs/>
                <w:color w:val="000000"/>
              </w:rPr>
              <w:t> </w:t>
            </w:r>
          </w:p>
        </w:tc>
        <w:tc>
          <w:tcPr>
            <w:tcW w:w="1345" w:type="dxa"/>
            <w:tcBorders>
              <w:top w:val="single" w:sz="4" w:space="0" w:color="auto"/>
              <w:left w:val="nil"/>
              <w:bottom w:val="single" w:sz="4" w:space="0" w:color="auto"/>
              <w:right w:val="single" w:sz="4" w:space="0" w:color="auto"/>
            </w:tcBorders>
            <w:shd w:val="clear" w:color="auto" w:fill="auto"/>
            <w:noWrap/>
            <w:vAlign w:val="bottom"/>
            <w:hideMark/>
          </w:tcPr>
          <w:p w:rsidR="00450144" w:rsidRPr="004E5EF5" w:rsidRDefault="00450144" w:rsidP="008428F2">
            <w:pPr>
              <w:spacing w:after="0" w:line="240" w:lineRule="auto"/>
              <w:rPr>
                <w:rFonts w:ascii="Times New Roman" w:eastAsia="Times New Roman" w:hAnsi="Times New Roman" w:cs="Times New Roman"/>
                <w:b/>
                <w:bCs/>
                <w:color w:val="000000"/>
              </w:rPr>
            </w:pPr>
            <w:r w:rsidRPr="004E5EF5">
              <w:rPr>
                <w:rFonts w:ascii="Times New Roman" w:eastAsia="Times New Roman" w:hAnsi="Times New Roman" w:cs="Times New Roman"/>
                <w:b/>
                <w:bCs/>
                <w:color w:val="000000"/>
              </w:rPr>
              <w:t> </w:t>
            </w:r>
          </w:p>
        </w:tc>
        <w:tc>
          <w:tcPr>
            <w:tcW w:w="1319" w:type="dxa"/>
            <w:tcBorders>
              <w:top w:val="single" w:sz="4" w:space="0" w:color="auto"/>
              <w:left w:val="nil"/>
              <w:bottom w:val="single" w:sz="4" w:space="0" w:color="auto"/>
              <w:right w:val="single" w:sz="4" w:space="0" w:color="auto"/>
            </w:tcBorders>
            <w:shd w:val="clear" w:color="auto" w:fill="auto"/>
            <w:noWrap/>
            <w:vAlign w:val="bottom"/>
            <w:hideMark/>
          </w:tcPr>
          <w:p w:rsidR="00450144" w:rsidRPr="004E5EF5" w:rsidRDefault="00450144" w:rsidP="008428F2">
            <w:pPr>
              <w:spacing w:after="0" w:line="240" w:lineRule="auto"/>
              <w:rPr>
                <w:rFonts w:ascii="Times New Roman" w:eastAsia="Times New Roman" w:hAnsi="Times New Roman" w:cs="Times New Roman"/>
                <w:b/>
                <w:bCs/>
                <w:color w:val="000000"/>
              </w:rPr>
            </w:pPr>
            <w:r w:rsidRPr="004E5EF5">
              <w:rPr>
                <w:rFonts w:ascii="Times New Roman" w:eastAsia="Times New Roman" w:hAnsi="Times New Roman" w:cs="Times New Roman"/>
                <w:b/>
                <w:bCs/>
                <w:color w:val="000000"/>
              </w:rPr>
              <w:t> </w:t>
            </w:r>
          </w:p>
        </w:tc>
        <w:tc>
          <w:tcPr>
            <w:tcW w:w="1693" w:type="dxa"/>
            <w:tcBorders>
              <w:top w:val="single" w:sz="4" w:space="0" w:color="auto"/>
              <w:left w:val="nil"/>
              <w:bottom w:val="single" w:sz="4" w:space="0" w:color="auto"/>
              <w:right w:val="single" w:sz="4" w:space="0" w:color="auto"/>
            </w:tcBorders>
            <w:shd w:val="clear" w:color="auto" w:fill="auto"/>
            <w:noWrap/>
            <w:vAlign w:val="bottom"/>
            <w:hideMark/>
          </w:tcPr>
          <w:p w:rsidR="00450144" w:rsidRPr="004E5EF5" w:rsidRDefault="00450144" w:rsidP="008428F2">
            <w:pPr>
              <w:spacing w:after="0" w:line="240" w:lineRule="auto"/>
              <w:rPr>
                <w:rFonts w:ascii="Times New Roman" w:eastAsia="Times New Roman" w:hAnsi="Times New Roman" w:cs="Times New Roman"/>
                <w:b/>
                <w:bCs/>
                <w:color w:val="000000"/>
              </w:rPr>
            </w:pPr>
            <w:r w:rsidRPr="004E5EF5">
              <w:rPr>
                <w:rFonts w:ascii="Times New Roman" w:eastAsia="Times New Roman" w:hAnsi="Times New Roman" w:cs="Times New Roman"/>
                <w:b/>
                <w:bCs/>
                <w:color w:val="000000"/>
              </w:rPr>
              <w:t> </w:t>
            </w:r>
          </w:p>
        </w:tc>
        <w:tc>
          <w:tcPr>
            <w:tcW w:w="1907" w:type="dxa"/>
            <w:tcBorders>
              <w:top w:val="single" w:sz="4" w:space="0" w:color="auto"/>
              <w:left w:val="nil"/>
              <w:bottom w:val="single" w:sz="4" w:space="0" w:color="auto"/>
              <w:right w:val="single" w:sz="4" w:space="0" w:color="auto"/>
            </w:tcBorders>
            <w:shd w:val="clear" w:color="auto" w:fill="auto"/>
            <w:noWrap/>
            <w:vAlign w:val="bottom"/>
            <w:hideMark/>
          </w:tcPr>
          <w:p w:rsidR="00450144" w:rsidRPr="004E5EF5" w:rsidRDefault="00450144" w:rsidP="008428F2">
            <w:pPr>
              <w:spacing w:after="0" w:line="240" w:lineRule="auto"/>
              <w:rPr>
                <w:rFonts w:ascii="Times New Roman" w:eastAsia="Times New Roman" w:hAnsi="Times New Roman" w:cs="Times New Roman"/>
                <w:b/>
                <w:bCs/>
                <w:color w:val="000000"/>
              </w:rPr>
            </w:pPr>
            <w:r w:rsidRPr="004E5EF5">
              <w:rPr>
                <w:rFonts w:ascii="Times New Roman" w:eastAsia="Times New Roman" w:hAnsi="Times New Roman" w:cs="Times New Roman"/>
                <w:b/>
                <w:bCs/>
                <w:color w:val="000000"/>
              </w:rPr>
              <w:t> </w:t>
            </w:r>
          </w:p>
        </w:tc>
        <w:tc>
          <w:tcPr>
            <w:tcW w:w="1342" w:type="dxa"/>
            <w:tcBorders>
              <w:top w:val="single" w:sz="4" w:space="0" w:color="auto"/>
              <w:left w:val="nil"/>
              <w:bottom w:val="single" w:sz="4" w:space="0" w:color="auto"/>
              <w:right w:val="single" w:sz="4" w:space="0" w:color="auto"/>
            </w:tcBorders>
            <w:shd w:val="clear" w:color="auto" w:fill="auto"/>
            <w:noWrap/>
            <w:vAlign w:val="bottom"/>
            <w:hideMark/>
          </w:tcPr>
          <w:p w:rsidR="00450144" w:rsidRPr="004E5EF5" w:rsidRDefault="00450144" w:rsidP="008428F2">
            <w:pPr>
              <w:spacing w:after="0" w:line="240" w:lineRule="auto"/>
              <w:rPr>
                <w:rFonts w:ascii="Times New Roman" w:eastAsia="Times New Roman" w:hAnsi="Times New Roman" w:cs="Times New Roman"/>
                <w:b/>
                <w:bCs/>
                <w:color w:val="000000"/>
              </w:rPr>
            </w:pPr>
            <w:r w:rsidRPr="004E5EF5">
              <w:rPr>
                <w:rFonts w:ascii="Times New Roman" w:eastAsia="Times New Roman" w:hAnsi="Times New Roman" w:cs="Times New Roman"/>
                <w:b/>
                <w:bCs/>
                <w:color w:val="000000"/>
              </w:rPr>
              <w:t> </w:t>
            </w:r>
          </w:p>
        </w:tc>
        <w:tc>
          <w:tcPr>
            <w:tcW w:w="1514" w:type="dxa"/>
            <w:tcBorders>
              <w:top w:val="single" w:sz="4" w:space="0" w:color="auto"/>
              <w:left w:val="nil"/>
              <w:bottom w:val="single" w:sz="4" w:space="0" w:color="auto"/>
              <w:right w:val="single" w:sz="4" w:space="0" w:color="auto"/>
            </w:tcBorders>
            <w:shd w:val="clear" w:color="auto" w:fill="auto"/>
            <w:noWrap/>
            <w:vAlign w:val="bottom"/>
            <w:hideMark/>
          </w:tcPr>
          <w:p w:rsidR="00450144" w:rsidRPr="004E5EF5" w:rsidRDefault="00450144" w:rsidP="008428F2">
            <w:pPr>
              <w:spacing w:after="0" w:line="240" w:lineRule="auto"/>
              <w:rPr>
                <w:rFonts w:ascii="Times New Roman" w:eastAsia="Times New Roman" w:hAnsi="Times New Roman" w:cs="Times New Roman"/>
                <w:b/>
                <w:bCs/>
                <w:color w:val="000000"/>
              </w:rPr>
            </w:pPr>
            <w:r w:rsidRPr="004E5EF5">
              <w:rPr>
                <w:rFonts w:ascii="Times New Roman" w:eastAsia="Times New Roman" w:hAnsi="Times New Roman" w:cs="Times New Roman"/>
                <w:b/>
                <w:bCs/>
                <w:color w:val="000000"/>
              </w:rPr>
              <w:t> </w:t>
            </w:r>
          </w:p>
        </w:tc>
        <w:tc>
          <w:tcPr>
            <w:tcW w:w="1566" w:type="dxa"/>
            <w:tcBorders>
              <w:top w:val="single" w:sz="4" w:space="0" w:color="auto"/>
              <w:left w:val="nil"/>
              <w:bottom w:val="single" w:sz="4" w:space="0" w:color="auto"/>
              <w:right w:val="single" w:sz="4" w:space="0" w:color="auto"/>
            </w:tcBorders>
            <w:shd w:val="clear" w:color="auto" w:fill="auto"/>
            <w:noWrap/>
            <w:vAlign w:val="bottom"/>
            <w:hideMark/>
          </w:tcPr>
          <w:p w:rsidR="00450144" w:rsidRPr="004E5EF5" w:rsidRDefault="00450144" w:rsidP="008428F2">
            <w:pPr>
              <w:spacing w:after="0" w:line="240" w:lineRule="auto"/>
              <w:rPr>
                <w:rFonts w:ascii="Times New Roman" w:eastAsia="Times New Roman" w:hAnsi="Times New Roman" w:cs="Times New Roman"/>
                <w:b/>
                <w:bCs/>
                <w:color w:val="000000"/>
              </w:rPr>
            </w:pPr>
            <w:r w:rsidRPr="004E5EF5">
              <w:rPr>
                <w:rFonts w:ascii="Times New Roman" w:eastAsia="Times New Roman" w:hAnsi="Times New Roman" w:cs="Times New Roman"/>
                <w:b/>
                <w:bCs/>
                <w:color w:val="000000"/>
              </w:rPr>
              <w:t> </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rsidR="00450144" w:rsidRPr="004E5EF5" w:rsidRDefault="00450144" w:rsidP="008428F2">
            <w:pPr>
              <w:spacing w:after="0" w:line="240" w:lineRule="auto"/>
              <w:rPr>
                <w:rFonts w:ascii="Times New Roman" w:eastAsia="Times New Roman" w:hAnsi="Times New Roman" w:cs="Times New Roman"/>
                <w:b/>
                <w:bCs/>
                <w:color w:val="000000"/>
              </w:rPr>
            </w:pPr>
            <w:r w:rsidRPr="004E5EF5">
              <w:rPr>
                <w:rFonts w:ascii="Times New Roman" w:eastAsia="Times New Roman" w:hAnsi="Times New Roman" w:cs="Times New Roman"/>
                <w:b/>
                <w:bCs/>
                <w:color w:val="000000"/>
              </w:rPr>
              <w:t> </w:t>
            </w:r>
          </w:p>
        </w:tc>
        <w:tc>
          <w:tcPr>
            <w:tcW w:w="1493" w:type="dxa"/>
            <w:tcBorders>
              <w:top w:val="single" w:sz="4" w:space="0" w:color="auto"/>
              <w:left w:val="nil"/>
              <w:bottom w:val="single" w:sz="4" w:space="0" w:color="auto"/>
              <w:right w:val="single" w:sz="4" w:space="0" w:color="auto"/>
            </w:tcBorders>
            <w:shd w:val="clear" w:color="auto" w:fill="auto"/>
            <w:noWrap/>
            <w:vAlign w:val="bottom"/>
            <w:hideMark/>
          </w:tcPr>
          <w:p w:rsidR="00450144" w:rsidRPr="004E5EF5" w:rsidRDefault="00450144" w:rsidP="008428F2">
            <w:pPr>
              <w:spacing w:after="0" w:line="240" w:lineRule="auto"/>
              <w:rPr>
                <w:rFonts w:ascii="Times New Roman" w:eastAsia="Times New Roman" w:hAnsi="Times New Roman" w:cs="Times New Roman"/>
                <w:b/>
                <w:bCs/>
                <w:color w:val="000000"/>
              </w:rPr>
            </w:pPr>
            <w:r w:rsidRPr="004E5EF5">
              <w:rPr>
                <w:rFonts w:ascii="Times New Roman" w:eastAsia="Times New Roman" w:hAnsi="Times New Roman" w:cs="Times New Roman"/>
                <w:b/>
                <w:bCs/>
                <w:color w:val="000000"/>
              </w:rPr>
              <w:t> </w:t>
            </w:r>
          </w:p>
        </w:tc>
      </w:tr>
    </w:tbl>
    <w:p w:rsidR="00450144" w:rsidRDefault="00450144" w:rsidP="00450144">
      <w:pPr>
        <w:spacing w:after="0" w:line="240" w:lineRule="auto"/>
        <w:rPr>
          <w:rFonts w:ascii="Times New Roman" w:eastAsia="Times New Roman" w:hAnsi="Times New Roman" w:cs="Times New Roman"/>
          <w:color w:val="000000"/>
        </w:rPr>
      </w:pPr>
    </w:p>
    <w:p w:rsidR="002E16D2" w:rsidRPr="00265628" w:rsidRDefault="00450144" w:rsidP="00706C7A">
      <w:pPr>
        <w:spacing w:after="0" w:line="240" w:lineRule="auto"/>
        <w:rPr>
          <w:rFonts w:ascii="Times New Roman" w:eastAsia="Calibri" w:hAnsi="Times New Roman" w:cs="Times New Roman"/>
          <w:sz w:val="24"/>
          <w:szCs w:val="24"/>
          <w:lang w:eastAsia="en-US"/>
        </w:rPr>
      </w:pPr>
      <w:r w:rsidRPr="004E5EF5">
        <w:rPr>
          <w:rFonts w:ascii="Times New Roman" w:eastAsia="Times New Roman" w:hAnsi="Times New Roman" w:cs="Times New Roman"/>
          <w:color w:val="000000"/>
        </w:rPr>
        <w:t>Начальник управления экономики и финансов</w:t>
      </w:r>
      <w:r>
        <w:rPr>
          <w:rFonts w:ascii="Times New Roman" w:eastAsia="Times New Roman" w:hAnsi="Times New Roman" w:cs="Times New Roman"/>
          <w:color w:val="000000"/>
        </w:rPr>
        <w:t xml:space="preserve">  ______________________ </w:t>
      </w:r>
      <w:proofErr w:type="spellStart"/>
      <w:r w:rsidRPr="004E5EF5">
        <w:rPr>
          <w:rFonts w:ascii="Times New Roman" w:eastAsia="Times New Roman" w:hAnsi="Times New Roman" w:cs="Times New Roman"/>
          <w:color w:val="000000"/>
        </w:rPr>
        <w:t>Ф.П.Джиоева</w:t>
      </w:r>
      <w:proofErr w:type="spellEnd"/>
    </w:p>
    <w:sectPr w:rsidR="002E16D2" w:rsidRPr="00265628" w:rsidSect="00706C7A">
      <w:pgSz w:w="16838" w:h="11906" w:orient="landscape"/>
      <w:pgMar w:top="1701" w:right="1134"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5405" w:rsidRDefault="00C25405" w:rsidP="00DF36D3">
      <w:pPr>
        <w:spacing w:after="0" w:line="240" w:lineRule="auto"/>
      </w:pPr>
      <w:r>
        <w:separator/>
      </w:r>
    </w:p>
  </w:endnote>
  <w:endnote w:type="continuationSeparator" w:id="0">
    <w:p w:rsidR="00C25405" w:rsidRDefault="00C25405" w:rsidP="00DF36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5405" w:rsidRDefault="00C25405" w:rsidP="00DF36D3">
      <w:pPr>
        <w:spacing w:after="0" w:line="240" w:lineRule="auto"/>
      </w:pPr>
      <w:r>
        <w:separator/>
      </w:r>
    </w:p>
  </w:footnote>
  <w:footnote w:type="continuationSeparator" w:id="0">
    <w:p w:rsidR="00C25405" w:rsidRDefault="00C25405" w:rsidP="00DF36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7CB3" w:rsidRDefault="00E130D7">
    <w:pPr>
      <w:pStyle w:val="a5"/>
    </w:pPr>
    <w:r>
      <w:rPr>
        <w:noProof/>
      </w:rPr>
      <w:drawing>
        <wp:anchor distT="0" distB="0" distL="114300" distR="114300" simplePos="0" relativeHeight="251658752" behindDoc="0" locked="0" layoutInCell="1" allowOverlap="1" wp14:anchorId="19101915" wp14:editId="199EF659">
          <wp:simplePos x="0" y="0"/>
          <wp:positionH relativeFrom="margin">
            <wp:posOffset>2524125</wp:posOffset>
          </wp:positionH>
          <wp:positionV relativeFrom="paragraph">
            <wp:posOffset>-124460</wp:posOffset>
          </wp:positionV>
          <wp:extent cx="900000" cy="900000"/>
          <wp:effectExtent l="0" t="0" r="0" b="0"/>
          <wp:wrapNone/>
          <wp:docPr id="2" name="Рисунок 2" descr="simvolika_14-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mvolika_14-p"/>
                  <pic:cNvPicPr>
                    <a:picLocks noChangeAspect="1" noChangeArrowheads="1"/>
                  </pic:cNvPicPr>
                </pic:nvPicPr>
                <pic:blipFill>
                  <a:blip r:embed="rId1">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056686"/>
    <w:multiLevelType w:val="hybridMultilevel"/>
    <w:tmpl w:val="17AC8B84"/>
    <w:lvl w:ilvl="0" w:tplc="0419000F">
      <w:start w:val="1"/>
      <w:numFmt w:val="decimal"/>
      <w:lvlText w:val="%1."/>
      <w:lvlJc w:val="left"/>
      <w:pPr>
        <w:ind w:left="928" w:hanging="360"/>
      </w:pPr>
      <w:rPr>
        <w:rFonts w:hint="default"/>
        <w:color w:val="auto"/>
      </w:rPr>
    </w:lvl>
    <w:lvl w:ilvl="1" w:tplc="04190019">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2EC865B6"/>
    <w:multiLevelType w:val="hybridMultilevel"/>
    <w:tmpl w:val="D366A7A4"/>
    <w:lvl w:ilvl="0" w:tplc="C4966C1C">
      <w:start w:val="4"/>
      <w:numFmt w:val="decimal"/>
      <w:lvlText w:val="%1."/>
      <w:lvlJc w:val="left"/>
      <w:pPr>
        <w:ind w:left="928"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C694982"/>
    <w:multiLevelType w:val="hybridMultilevel"/>
    <w:tmpl w:val="8D6CDF48"/>
    <w:lvl w:ilvl="0" w:tplc="24B8FF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4CED52D4"/>
    <w:multiLevelType w:val="hybridMultilevel"/>
    <w:tmpl w:val="028860EC"/>
    <w:lvl w:ilvl="0" w:tplc="6CBA92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605D129B"/>
    <w:multiLevelType w:val="hybridMultilevel"/>
    <w:tmpl w:val="326497A4"/>
    <w:lvl w:ilvl="0" w:tplc="1B0AA204">
      <w:start w:val="1"/>
      <w:numFmt w:val="decimal"/>
      <w:lvlText w:val="%1."/>
      <w:lvlJc w:val="left"/>
      <w:pPr>
        <w:ind w:left="927" w:hanging="360"/>
      </w:pPr>
      <w:rPr>
        <w:rFonts w:hint="default"/>
        <w:i w:val="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62EE2029"/>
    <w:multiLevelType w:val="hybridMultilevel"/>
    <w:tmpl w:val="F2D2FB6A"/>
    <w:lvl w:ilvl="0" w:tplc="6A2A300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C2A4D2A"/>
    <w:multiLevelType w:val="multilevel"/>
    <w:tmpl w:val="C1383CF2"/>
    <w:lvl w:ilvl="0">
      <w:start w:val="1"/>
      <w:numFmt w:val="decimal"/>
      <w:lvlText w:val="%1."/>
      <w:lvlJc w:val="left"/>
      <w:pPr>
        <w:ind w:left="249"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249" w:firstLine="0"/>
      </w:pPr>
    </w:lvl>
    <w:lvl w:ilvl="2">
      <w:numFmt w:val="decimal"/>
      <w:lvlText w:val=""/>
      <w:lvlJc w:val="left"/>
      <w:pPr>
        <w:ind w:left="249" w:firstLine="0"/>
      </w:pPr>
    </w:lvl>
    <w:lvl w:ilvl="3">
      <w:numFmt w:val="decimal"/>
      <w:lvlText w:val=""/>
      <w:lvlJc w:val="left"/>
      <w:pPr>
        <w:ind w:left="249" w:firstLine="0"/>
      </w:pPr>
    </w:lvl>
    <w:lvl w:ilvl="4">
      <w:numFmt w:val="decimal"/>
      <w:lvlText w:val=""/>
      <w:lvlJc w:val="left"/>
      <w:pPr>
        <w:ind w:left="249" w:firstLine="0"/>
      </w:pPr>
    </w:lvl>
    <w:lvl w:ilvl="5">
      <w:numFmt w:val="decimal"/>
      <w:lvlText w:val=""/>
      <w:lvlJc w:val="left"/>
      <w:pPr>
        <w:ind w:left="249" w:firstLine="0"/>
      </w:pPr>
    </w:lvl>
    <w:lvl w:ilvl="6">
      <w:numFmt w:val="decimal"/>
      <w:lvlText w:val=""/>
      <w:lvlJc w:val="left"/>
      <w:pPr>
        <w:ind w:left="249" w:firstLine="0"/>
      </w:pPr>
    </w:lvl>
    <w:lvl w:ilvl="7">
      <w:numFmt w:val="decimal"/>
      <w:lvlText w:val=""/>
      <w:lvlJc w:val="left"/>
      <w:pPr>
        <w:ind w:left="249" w:firstLine="0"/>
      </w:pPr>
    </w:lvl>
    <w:lvl w:ilvl="8">
      <w:numFmt w:val="decimal"/>
      <w:lvlText w:val=""/>
      <w:lvlJc w:val="left"/>
      <w:pPr>
        <w:ind w:left="249" w:firstLine="0"/>
      </w:pPr>
    </w:lvl>
  </w:abstractNum>
  <w:num w:numId="1">
    <w:abstractNumId w:val="3"/>
  </w:num>
  <w:num w:numId="2">
    <w:abstractNumId w:val="4"/>
  </w:num>
  <w:num w:numId="3">
    <w:abstractNumId w:val="0"/>
  </w:num>
  <w:num w:numId="4">
    <w:abstractNumId w:val="5"/>
  </w:num>
  <w:num w:numId="5">
    <w:abstractNumId w:val="1"/>
  </w:num>
  <w:num w:numId="6">
    <w:abstractNumId w:val="6"/>
    <w:lvlOverride w:ilvl="0">
      <w:startOverride w:val="1"/>
    </w:lvlOverride>
    <w:lvlOverride w:ilvl="1"/>
    <w:lvlOverride w:ilvl="2"/>
    <w:lvlOverride w:ilvl="3"/>
    <w:lvlOverride w:ilvl="4"/>
    <w:lvlOverride w:ilvl="5"/>
    <w:lvlOverride w:ilvl="6"/>
    <w:lvlOverride w:ilvl="7"/>
    <w:lvlOverride w:ilvl="8"/>
  </w:num>
  <w:num w:numId="7">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2C8"/>
    <w:rsid w:val="00006525"/>
    <w:rsid w:val="00006A77"/>
    <w:rsid w:val="00020426"/>
    <w:rsid w:val="000254E2"/>
    <w:rsid w:val="000258BE"/>
    <w:rsid w:val="000300B7"/>
    <w:rsid w:val="00030F8E"/>
    <w:rsid w:val="00032E13"/>
    <w:rsid w:val="00040774"/>
    <w:rsid w:val="00042ED6"/>
    <w:rsid w:val="00052983"/>
    <w:rsid w:val="000546D0"/>
    <w:rsid w:val="00057278"/>
    <w:rsid w:val="0005743F"/>
    <w:rsid w:val="00060486"/>
    <w:rsid w:val="000621EE"/>
    <w:rsid w:val="0006336D"/>
    <w:rsid w:val="0007344A"/>
    <w:rsid w:val="0007606B"/>
    <w:rsid w:val="00077D19"/>
    <w:rsid w:val="000818A0"/>
    <w:rsid w:val="0008267C"/>
    <w:rsid w:val="00094C9C"/>
    <w:rsid w:val="00096353"/>
    <w:rsid w:val="00097149"/>
    <w:rsid w:val="000A5955"/>
    <w:rsid w:val="000A6E2B"/>
    <w:rsid w:val="000B1528"/>
    <w:rsid w:val="000B23B2"/>
    <w:rsid w:val="000B613F"/>
    <w:rsid w:val="000C02CA"/>
    <w:rsid w:val="000C563B"/>
    <w:rsid w:val="000C6AD4"/>
    <w:rsid w:val="000E4AB4"/>
    <w:rsid w:val="000E6D28"/>
    <w:rsid w:val="000F0F1C"/>
    <w:rsid w:val="000F4C6F"/>
    <w:rsid w:val="000F6480"/>
    <w:rsid w:val="000F6B18"/>
    <w:rsid w:val="00107213"/>
    <w:rsid w:val="00107716"/>
    <w:rsid w:val="00107BBC"/>
    <w:rsid w:val="00110DA8"/>
    <w:rsid w:val="001124BA"/>
    <w:rsid w:val="001170E0"/>
    <w:rsid w:val="001201ED"/>
    <w:rsid w:val="00124691"/>
    <w:rsid w:val="00126E61"/>
    <w:rsid w:val="00127CB3"/>
    <w:rsid w:val="00140A67"/>
    <w:rsid w:val="00144328"/>
    <w:rsid w:val="00145688"/>
    <w:rsid w:val="0015404F"/>
    <w:rsid w:val="00157ABE"/>
    <w:rsid w:val="00157E6C"/>
    <w:rsid w:val="00161F73"/>
    <w:rsid w:val="00164648"/>
    <w:rsid w:val="00165859"/>
    <w:rsid w:val="001728B7"/>
    <w:rsid w:val="00176E79"/>
    <w:rsid w:val="00177792"/>
    <w:rsid w:val="00181CF8"/>
    <w:rsid w:val="00183DE1"/>
    <w:rsid w:val="00186E35"/>
    <w:rsid w:val="00187D74"/>
    <w:rsid w:val="0019128F"/>
    <w:rsid w:val="00192D80"/>
    <w:rsid w:val="00193143"/>
    <w:rsid w:val="00195680"/>
    <w:rsid w:val="001A4540"/>
    <w:rsid w:val="001B7488"/>
    <w:rsid w:val="001C1CAE"/>
    <w:rsid w:val="001C4045"/>
    <w:rsid w:val="001D23D2"/>
    <w:rsid w:val="001D57A8"/>
    <w:rsid w:val="001D586F"/>
    <w:rsid w:val="001E4DA4"/>
    <w:rsid w:val="001F6056"/>
    <w:rsid w:val="002009FF"/>
    <w:rsid w:val="00200B68"/>
    <w:rsid w:val="00203194"/>
    <w:rsid w:val="0020743D"/>
    <w:rsid w:val="0020792F"/>
    <w:rsid w:val="002102BA"/>
    <w:rsid w:val="0021414A"/>
    <w:rsid w:val="002168B4"/>
    <w:rsid w:val="0022292B"/>
    <w:rsid w:val="002230BD"/>
    <w:rsid w:val="00227B8A"/>
    <w:rsid w:val="00233039"/>
    <w:rsid w:val="00234647"/>
    <w:rsid w:val="0023497F"/>
    <w:rsid w:val="002412C8"/>
    <w:rsid w:val="00247892"/>
    <w:rsid w:val="00247C93"/>
    <w:rsid w:val="002522A0"/>
    <w:rsid w:val="00252D33"/>
    <w:rsid w:val="00257B88"/>
    <w:rsid w:val="00265628"/>
    <w:rsid w:val="002710C0"/>
    <w:rsid w:val="002909A3"/>
    <w:rsid w:val="00291549"/>
    <w:rsid w:val="00291F78"/>
    <w:rsid w:val="002925BA"/>
    <w:rsid w:val="002946E9"/>
    <w:rsid w:val="002967D8"/>
    <w:rsid w:val="002A2455"/>
    <w:rsid w:val="002D2199"/>
    <w:rsid w:val="002D21B0"/>
    <w:rsid w:val="002D77A9"/>
    <w:rsid w:val="002E16D2"/>
    <w:rsid w:val="002E2DC9"/>
    <w:rsid w:val="002F42E5"/>
    <w:rsid w:val="002F587E"/>
    <w:rsid w:val="002F7987"/>
    <w:rsid w:val="00300A7C"/>
    <w:rsid w:val="00303714"/>
    <w:rsid w:val="00304AB8"/>
    <w:rsid w:val="003114F3"/>
    <w:rsid w:val="00312E5D"/>
    <w:rsid w:val="00317AB7"/>
    <w:rsid w:val="0032035E"/>
    <w:rsid w:val="00320837"/>
    <w:rsid w:val="00331CEA"/>
    <w:rsid w:val="00332F73"/>
    <w:rsid w:val="003333E7"/>
    <w:rsid w:val="00336BAE"/>
    <w:rsid w:val="0034185A"/>
    <w:rsid w:val="00356BAC"/>
    <w:rsid w:val="00362153"/>
    <w:rsid w:val="003622DD"/>
    <w:rsid w:val="00362647"/>
    <w:rsid w:val="0036619B"/>
    <w:rsid w:val="0037196F"/>
    <w:rsid w:val="0037494B"/>
    <w:rsid w:val="00374E70"/>
    <w:rsid w:val="00384AA8"/>
    <w:rsid w:val="00384B8C"/>
    <w:rsid w:val="00391EF1"/>
    <w:rsid w:val="003A0775"/>
    <w:rsid w:val="003A2308"/>
    <w:rsid w:val="003A40BB"/>
    <w:rsid w:val="003A5F1D"/>
    <w:rsid w:val="003B2DB6"/>
    <w:rsid w:val="003B482F"/>
    <w:rsid w:val="003B4FC7"/>
    <w:rsid w:val="003B69A8"/>
    <w:rsid w:val="003B6F6B"/>
    <w:rsid w:val="003B7B37"/>
    <w:rsid w:val="003C4FBD"/>
    <w:rsid w:val="003D1A4E"/>
    <w:rsid w:val="003D47A9"/>
    <w:rsid w:val="003E00C6"/>
    <w:rsid w:val="003E0ABC"/>
    <w:rsid w:val="003E1A6C"/>
    <w:rsid w:val="003E23D7"/>
    <w:rsid w:val="003E5439"/>
    <w:rsid w:val="003E6E4E"/>
    <w:rsid w:val="0040023D"/>
    <w:rsid w:val="00401CB2"/>
    <w:rsid w:val="0040280A"/>
    <w:rsid w:val="00406A46"/>
    <w:rsid w:val="0040795E"/>
    <w:rsid w:val="0041321A"/>
    <w:rsid w:val="00414029"/>
    <w:rsid w:val="00415629"/>
    <w:rsid w:val="00416995"/>
    <w:rsid w:val="00420EDA"/>
    <w:rsid w:val="00425DEE"/>
    <w:rsid w:val="00426EDA"/>
    <w:rsid w:val="00427115"/>
    <w:rsid w:val="00427287"/>
    <w:rsid w:val="00433CF9"/>
    <w:rsid w:val="00450144"/>
    <w:rsid w:val="0045038F"/>
    <w:rsid w:val="00453F76"/>
    <w:rsid w:val="00465074"/>
    <w:rsid w:val="004661D1"/>
    <w:rsid w:val="00471FA8"/>
    <w:rsid w:val="00474C15"/>
    <w:rsid w:val="004754FC"/>
    <w:rsid w:val="004810AE"/>
    <w:rsid w:val="004842D5"/>
    <w:rsid w:val="00484388"/>
    <w:rsid w:val="0048515C"/>
    <w:rsid w:val="004854FC"/>
    <w:rsid w:val="004862F8"/>
    <w:rsid w:val="0048788E"/>
    <w:rsid w:val="00487E65"/>
    <w:rsid w:val="004A1531"/>
    <w:rsid w:val="004A301F"/>
    <w:rsid w:val="004A3DE2"/>
    <w:rsid w:val="004C45D1"/>
    <w:rsid w:val="004C4DF4"/>
    <w:rsid w:val="004C5396"/>
    <w:rsid w:val="004C66D2"/>
    <w:rsid w:val="004D35A3"/>
    <w:rsid w:val="004E10CE"/>
    <w:rsid w:val="004E33B1"/>
    <w:rsid w:val="004E4C67"/>
    <w:rsid w:val="004F20FC"/>
    <w:rsid w:val="004F7955"/>
    <w:rsid w:val="005011B0"/>
    <w:rsid w:val="0050173A"/>
    <w:rsid w:val="005070BA"/>
    <w:rsid w:val="00512E42"/>
    <w:rsid w:val="00513506"/>
    <w:rsid w:val="00513BD0"/>
    <w:rsid w:val="00520B38"/>
    <w:rsid w:val="00523ECD"/>
    <w:rsid w:val="00524AE0"/>
    <w:rsid w:val="0052656D"/>
    <w:rsid w:val="00541CD3"/>
    <w:rsid w:val="005426F2"/>
    <w:rsid w:val="00542FEE"/>
    <w:rsid w:val="005457E9"/>
    <w:rsid w:val="00552570"/>
    <w:rsid w:val="00555812"/>
    <w:rsid w:val="00563325"/>
    <w:rsid w:val="00563512"/>
    <w:rsid w:val="005637C5"/>
    <w:rsid w:val="00565190"/>
    <w:rsid w:val="00566D75"/>
    <w:rsid w:val="00577F75"/>
    <w:rsid w:val="00584FF5"/>
    <w:rsid w:val="00591648"/>
    <w:rsid w:val="005A6E16"/>
    <w:rsid w:val="005B0074"/>
    <w:rsid w:val="005B1B03"/>
    <w:rsid w:val="005B2A46"/>
    <w:rsid w:val="005B592E"/>
    <w:rsid w:val="005C467C"/>
    <w:rsid w:val="005C496D"/>
    <w:rsid w:val="005D685B"/>
    <w:rsid w:val="005E2690"/>
    <w:rsid w:val="005E4F8F"/>
    <w:rsid w:val="005E62AD"/>
    <w:rsid w:val="005F044A"/>
    <w:rsid w:val="006050E5"/>
    <w:rsid w:val="00616A61"/>
    <w:rsid w:val="00630F67"/>
    <w:rsid w:val="00640A7A"/>
    <w:rsid w:val="00650AAC"/>
    <w:rsid w:val="00652598"/>
    <w:rsid w:val="006572A4"/>
    <w:rsid w:val="00660C66"/>
    <w:rsid w:val="00663180"/>
    <w:rsid w:val="00665D79"/>
    <w:rsid w:val="00666034"/>
    <w:rsid w:val="00672526"/>
    <w:rsid w:val="0068046C"/>
    <w:rsid w:val="006868F7"/>
    <w:rsid w:val="006919AD"/>
    <w:rsid w:val="00696B4F"/>
    <w:rsid w:val="006A7D3C"/>
    <w:rsid w:val="006B014D"/>
    <w:rsid w:val="006B796B"/>
    <w:rsid w:val="006C7873"/>
    <w:rsid w:val="006C7C2C"/>
    <w:rsid w:val="006D37DA"/>
    <w:rsid w:val="006D4FB9"/>
    <w:rsid w:val="006E08F1"/>
    <w:rsid w:val="006E0C01"/>
    <w:rsid w:val="006E4318"/>
    <w:rsid w:val="006E490D"/>
    <w:rsid w:val="006F44DC"/>
    <w:rsid w:val="00706605"/>
    <w:rsid w:val="00706C7A"/>
    <w:rsid w:val="00707060"/>
    <w:rsid w:val="00710507"/>
    <w:rsid w:val="00715E5E"/>
    <w:rsid w:val="00721F1B"/>
    <w:rsid w:val="007223CA"/>
    <w:rsid w:val="00727E70"/>
    <w:rsid w:val="007333A1"/>
    <w:rsid w:val="00735413"/>
    <w:rsid w:val="007416C2"/>
    <w:rsid w:val="00750D05"/>
    <w:rsid w:val="00764BD3"/>
    <w:rsid w:val="007661C7"/>
    <w:rsid w:val="00767949"/>
    <w:rsid w:val="007702E7"/>
    <w:rsid w:val="00771132"/>
    <w:rsid w:val="00782E0D"/>
    <w:rsid w:val="00792296"/>
    <w:rsid w:val="00794D98"/>
    <w:rsid w:val="007A5EB5"/>
    <w:rsid w:val="007B018D"/>
    <w:rsid w:val="007B3B10"/>
    <w:rsid w:val="007B4578"/>
    <w:rsid w:val="007C04C6"/>
    <w:rsid w:val="007C15FB"/>
    <w:rsid w:val="007C286F"/>
    <w:rsid w:val="007C5DD0"/>
    <w:rsid w:val="007E3182"/>
    <w:rsid w:val="007E58D0"/>
    <w:rsid w:val="007E6C8D"/>
    <w:rsid w:val="007F1233"/>
    <w:rsid w:val="007F3D13"/>
    <w:rsid w:val="0080161F"/>
    <w:rsid w:val="00804378"/>
    <w:rsid w:val="00807AB2"/>
    <w:rsid w:val="00812015"/>
    <w:rsid w:val="00817A6D"/>
    <w:rsid w:val="00822545"/>
    <w:rsid w:val="00825F99"/>
    <w:rsid w:val="00831276"/>
    <w:rsid w:val="00834568"/>
    <w:rsid w:val="00840640"/>
    <w:rsid w:val="008409DF"/>
    <w:rsid w:val="0084136F"/>
    <w:rsid w:val="00851A5A"/>
    <w:rsid w:val="00851DFD"/>
    <w:rsid w:val="008566CA"/>
    <w:rsid w:val="00856927"/>
    <w:rsid w:val="008625B1"/>
    <w:rsid w:val="00867E55"/>
    <w:rsid w:val="00870910"/>
    <w:rsid w:val="0087421A"/>
    <w:rsid w:val="00877E50"/>
    <w:rsid w:val="0088794E"/>
    <w:rsid w:val="008969E7"/>
    <w:rsid w:val="00896C03"/>
    <w:rsid w:val="008A0FA4"/>
    <w:rsid w:val="008A2002"/>
    <w:rsid w:val="008A382E"/>
    <w:rsid w:val="008A4430"/>
    <w:rsid w:val="008B110D"/>
    <w:rsid w:val="008B2A1D"/>
    <w:rsid w:val="008B455F"/>
    <w:rsid w:val="008B491E"/>
    <w:rsid w:val="008C0486"/>
    <w:rsid w:val="008C3BD5"/>
    <w:rsid w:val="008D2737"/>
    <w:rsid w:val="008D396F"/>
    <w:rsid w:val="008D600A"/>
    <w:rsid w:val="008D650D"/>
    <w:rsid w:val="008D6B69"/>
    <w:rsid w:val="008E1EB1"/>
    <w:rsid w:val="008E265F"/>
    <w:rsid w:val="008E3704"/>
    <w:rsid w:val="008E7746"/>
    <w:rsid w:val="008E7FC6"/>
    <w:rsid w:val="008F0B10"/>
    <w:rsid w:val="008F20E9"/>
    <w:rsid w:val="008F3760"/>
    <w:rsid w:val="008F5D6C"/>
    <w:rsid w:val="008F783E"/>
    <w:rsid w:val="00900B86"/>
    <w:rsid w:val="009071FD"/>
    <w:rsid w:val="00907412"/>
    <w:rsid w:val="0091015C"/>
    <w:rsid w:val="00912717"/>
    <w:rsid w:val="00912C41"/>
    <w:rsid w:val="009311A6"/>
    <w:rsid w:val="00935845"/>
    <w:rsid w:val="0095134D"/>
    <w:rsid w:val="00953CA9"/>
    <w:rsid w:val="00956941"/>
    <w:rsid w:val="00981EC5"/>
    <w:rsid w:val="009879F7"/>
    <w:rsid w:val="00987F32"/>
    <w:rsid w:val="009912FE"/>
    <w:rsid w:val="009951A9"/>
    <w:rsid w:val="00997BB1"/>
    <w:rsid w:val="009A13EF"/>
    <w:rsid w:val="009A40BA"/>
    <w:rsid w:val="009A4E5C"/>
    <w:rsid w:val="009A4EF8"/>
    <w:rsid w:val="009A586E"/>
    <w:rsid w:val="009A5AF9"/>
    <w:rsid w:val="009A7C70"/>
    <w:rsid w:val="009C008F"/>
    <w:rsid w:val="009C505C"/>
    <w:rsid w:val="009C5404"/>
    <w:rsid w:val="009D401D"/>
    <w:rsid w:val="009D7636"/>
    <w:rsid w:val="009D79DF"/>
    <w:rsid w:val="009E575A"/>
    <w:rsid w:val="009E6CD5"/>
    <w:rsid w:val="009E76DE"/>
    <w:rsid w:val="009F1003"/>
    <w:rsid w:val="00A04FBE"/>
    <w:rsid w:val="00A108D8"/>
    <w:rsid w:val="00A1711E"/>
    <w:rsid w:val="00A2022C"/>
    <w:rsid w:val="00A274A4"/>
    <w:rsid w:val="00A276CE"/>
    <w:rsid w:val="00A30741"/>
    <w:rsid w:val="00A31558"/>
    <w:rsid w:val="00A32346"/>
    <w:rsid w:val="00A35991"/>
    <w:rsid w:val="00A454F2"/>
    <w:rsid w:val="00A4698A"/>
    <w:rsid w:val="00A469CF"/>
    <w:rsid w:val="00A513D0"/>
    <w:rsid w:val="00A51F2E"/>
    <w:rsid w:val="00A54A23"/>
    <w:rsid w:val="00A55A60"/>
    <w:rsid w:val="00A55B21"/>
    <w:rsid w:val="00A55C05"/>
    <w:rsid w:val="00A55D7F"/>
    <w:rsid w:val="00A60978"/>
    <w:rsid w:val="00A63DCA"/>
    <w:rsid w:val="00A65A08"/>
    <w:rsid w:val="00A662FC"/>
    <w:rsid w:val="00A663C9"/>
    <w:rsid w:val="00A71541"/>
    <w:rsid w:val="00A75918"/>
    <w:rsid w:val="00A81C86"/>
    <w:rsid w:val="00A81E28"/>
    <w:rsid w:val="00A85B5F"/>
    <w:rsid w:val="00A870CC"/>
    <w:rsid w:val="00A90323"/>
    <w:rsid w:val="00A91580"/>
    <w:rsid w:val="00AA4898"/>
    <w:rsid w:val="00AB0951"/>
    <w:rsid w:val="00AB5B51"/>
    <w:rsid w:val="00AB5DCF"/>
    <w:rsid w:val="00AB6D0D"/>
    <w:rsid w:val="00AB6EE4"/>
    <w:rsid w:val="00AC086C"/>
    <w:rsid w:val="00AC4501"/>
    <w:rsid w:val="00AD38E8"/>
    <w:rsid w:val="00AE6AD2"/>
    <w:rsid w:val="00AF05D8"/>
    <w:rsid w:val="00AF1216"/>
    <w:rsid w:val="00AF4498"/>
    <w:rsid w:val="00B0060F"/>
    <w:rsid w:val="00B02674"/>
    <w:rsid w:val="00B16044"/>
    <w:rsid w:val="00B2483D"/>
    <w:rsid w:val="00B30460"/>
    <w:rsid w:val="00B408B5"/>
    <w:rsid w:val="00B41029"/>
    <w:rsid w:val="00B41086"/>
    <w:rsid w:val="00B41F59"/>
    <w:rsid w:val="00B537A3"/>
    <w:rsid w:val="00B603BD"/>
    <w:rsid w:val="00B62C61"/>
    <w:rsid w:val="00B70E01"/>
    <w:rsid w:val="00B75D26"/>
    <w:rsid w:val="00B76310"/>
    <w:rsid w:val="00B841C1"/>
    <w:rsid w:val="00B8516C"/>
    <w:rsid w:val="00B87E11"/>
    <w:rsid w:val="00B909D9"/>
    <w:rsid w:val="00B94A2B"/>
    <w:rsid w:val="00BA2A38"/>
    <w:rsid w:val="00BA2D1C"/>
    <w:rsid w:val="00BA6822"/>
    <w:rsid w:val="00BA70EA"/>
    <w:rsid w:val="00BB2740"/>
    <w:rsid w:val="00BB765F"/>
    <w:rsid w:val="00BC7033"/>
    <w:rsid w:val="00BD47AC"/>
    <w:rsid w:val="00BE34CC"/>
    <w:rsid w:val="00BF4ED6"/>
    <w:rsid w:val="00BF5CE1"/>
    <w:rsid w:val="00C05B48"/>
    <w:rsid w:val="00C05F47"/>
    <w:rsid w:val="00C15ECD"/>
    <w:rsid w:val="00C20541"/>
    <w:rsid w:val="00C214C8"/>
    <w:rsid w:val="00C248CE"/>
    <w:rsid w:val="00C25405"/>
    <w:rsid w:val="00C364DD"/>
    <w:rsid w:val="00C51415"/>
    <w:rsid w:val="00C55934"/>
    <w:rsid w:val="00C57230"/>
    <w:rsid w:val="00C57473"/>
    <w:rsid w:val="00C63CD9"/>
    <w:rsid w:val="00C65E98"/>
    <w:rsid w:val="00C71B41"/>
    <w:rsid w:val="00C90B3A"/>
    <w:rsid w:val="00C94949"/>
    <w:rsid w:val="00C95B4C"/>
    <w:rsid w:val="00C97224"/>
    <w:rsid w:val="00CA01EF"/>
    <w:rsid w:val="00CA5F92"/>
    <w:rsid w:val="00CA72DA"/>
    <w:rsid w:val="00CB3664"/>
    <w:rsid w:val="00CB699A"/>
    <w:rsid w:val="00CB79A5"/>
    <w:rsid w:val="00CC0620"/>
    <w:rsid w:val="00CC0E2D"/>
    <w:rsid w:val="00CC5E72"/>
    <w:rsid w:val="00CD2CDC"/>
    <w:rsid w:val="00CD3A72"/>
    <w:rsid w:val="00CD4B71"/>
    <w:rsid w:val="00CE4C17"/>
    <w:rsid w:val="00CE5600"/>
    <w:rsid w:val="00CF630B"/>
    <w:rsid w:val="00D04211"/>
    <w:rsid w:val="00D104AC"/>
    <w:rsid w:val="00D12691"/>
    <w:rsid w:val="00D131FB"/>
    <w:rsid w:val="00D179A2"/>
    <w:rsid w:val="00D22C6C"/>
    <w:rsid w:val="00D23173"/>
    <w:rsid w:val="00D3052B"/>
    <w:rsid w:val="00D33D1C"/>
    <w:rsid w:val="00D3488C"/>
    <w:rsid w:val="00D46145"/>
    <w:rsid w:val="00D46E4A"/>
    <w:rsid w:val="00D46F8C"/>
    <w:rsid w:val="00D5181B"/>
    <w:rsid w:val="00D5207E"/>
    <w:rsid w:val="00D53105"/>
    <w:rsid w:val="00D56268"/>
    <w:rsid w:val="00D67E4D"/>
    <w:rsid w:val="00D81096"/>
    <w:rsid w:val="00D810E9"/>
    <w:rsid w:val="00D81DF5"/>
    <w:rsid w:val="00D9098E"/>
    <w:rsid w:val="00D95F1A"/>
    <w:rsid w:val="00DA5B12"/>
    <w:rsid w:val="00DB12E6"/>
    <w:rsid w:val="00DB154A"/>
    <w:rsid w:val="00DB1A5E"/>
    <w:rsid w:val="00DB244E"/>
    <w:rsid w:val="00DB774F"/>
    <w:rsid w:val="00DC321F"/>
    <w:rsid w:val="00DD6CE0"/>
    <w:rsid w:val="00DE219C"/>
    <w:rsid w:val="00DE5DFF"/>
    <w:rsid w:val="00DE7B42"/>
    <w:rsid w:val="00DF36D3"/>
    <w:rsid w:val="00DF38B4"/>
    <w:rsid w:val="00DF5D7B"/>
    <w:rsid w:val="00E02E7E"/>
    <w:rsid w:val="00E03C3A"/>
    <w:rsid w:val="00E130D7"/>
    <w:rsid w:val="00E2457F"/>
    <w:rsid w:val="00E25896"/>
    <w:rsid w:val="00E258AA"/>
    <w:rsid w:val="00E2616F"/>
    <w:rsid w:val="00E30098"/>
    <w:rsid w:val="00E33EEB"/>
    <w:rsid w:val="00E4017A"/>
    <w:rsid w:val="00E52375"/>
    <w:rsid w:val="00E52C12"/>
    <w:rsid w:val="00E530CE"/>
    <w:rsid w:val="00E54068"/>
    <w:rsid w:val="00E72461"/>
    <w:rsid w:val="00E81731"/>
    <w:rsid w:val="00E81D51"/>
    <w:rsid w:val="00E86AD8"/>
    <w:rsid w:val="00E8717C"/>
    <w:rsid w:val="00E95BCE"/>
    <w:rsid w:val="00EA259F"/>
    <w:rsid w:val="00EA5171"/>
    <w:rsid w:val="00EB06E7"/>
    <w:rsid w:val="00EB3D7C"/>
    <w:rsid w:val="00EC18A8"/>
    <w:rsid w:val="00EC209A"/>
    <w:rsid w:val="00ED4F75"/>
    <w:rsid w:val="00ED6E6E"/>
    <w:rsid w:val="00EE111C"/>
    <w:rsid w:val="00EE25A8"/>
    <w:rsid w:val="00EE3734"/>
    <w:rsid w:val="00EE4D7F"/>
    <w:rsid w:val="00EF7379"/>
    <w:rsid w:val="00F0590F"/>
    <w:rsid w:val="00F06CE4"/>
    <w:rsid w:val="00F112EA"/>
    <w:rsid w:val="00F13FF3"/>
    <w:rsid w:val="00F2276F"/>
    <w:rsid w:val="00F26BC2"/>
    <w:rsid w:val="00F328EC"/>
    <w:rsid w:val="00F332DC"/>
    <w:rsid w:val="00F351A6"/>
    <w:rsid w:val="00F35541"/>
    <w:rsid w:val="00F42057"/>
    <w:rsid w:val="00F42130"/>
    <w:rsid w:val="00F42E96"/>
    <w:rsid w:val="00F4441F"/>
    <w:rsid w:val="00F44AD5"/>
    <w:rsid w:val="00F53136"/>
    <w:rsid w:val="00F542B2"/>
    <w:rsid w:val="00F547D3"/>
    <w:rsid w:val="00F602A3"/>
    <w:rsid w:val="00F61245"/>
    <w:rsid w:val="00F70955"/>
    <w:rsid w:val="00F8372C"/>
    <w:rsid w:val="00F8790B"/>
    <w:rsid w:val="00F90D01"/>
    <w:rsid w:val="00F912CD"/>
    <w:rsid w:val="00F948F2"/>
    <w:rsid w:val="00F97C38"/>
    <w:rsid w:val="00FB3724"/>
    <w:rsid w:val="00FC6E20"/>
    <w:rsid w:val="00FD24E3"/>
    <w:rsid w:val="00FD79DD"/>
    <w:rsid w:val="00FE44F3"/>
    <w:rsid w:val="00FE6667"/>
    <w:rsid w:val="00FF3C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27CB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4">
    <w:name w:val="heading 4"/>
    <w:basedOn w:val="a"/>
    <w:link w:val="40"/>
    <w:uiPriority w:val="9"/>
    <w:qFormat/>
    <w:rsid w:val="00127CB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12C8"/>
    <w:pPr>
      <w:ind w:left="720"/>
      <w:contextualSpacing/>
    </w:pPr>
  </w:style>
  <w:style w:type="table" w:styleId="a4">
    <w:name w:val="Table Grid"/>
    <w:basedOn w:val="a1"/>
    <w:uiPriority w:val="39"/>
    <w:rsid w:val="001D58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DF36D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F36D3"/>
  </w:style>
  <w:style w:type="paragraph" w:styleId="a7">
    <w:name w:val="footer"/>
    <w:basedOn w:val="a"/>
    <w:link w:val="a8"/>
    <w:uiPriority w:val="99"/>
    <w:unhideWhenUsed/>
    <w:rsid w:val="00DF36D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F36D3"/>
  </w:style>
  <w:style w:type="paragraph" w:customStyle="1" w:styleId="ConsPlusNonformat">
    <w:name w:val="ConsPlusNonformat"/>
    <w:uiPriority w:val="99"/>
    <w:rsid w:val="00474C15"/>
    <w:pPr>
      <w:autoSpaceDE w:val="0"/>
      <w:autoSpaceDN w:val="0"/>
      <w:adjustRightInd w:val="0"/>
      <w:spacing w:after="0" w:line="240" w:lineRule="auto"/>
    </w:pPr>
    <w:rPr>
      <w:rFonts w:ascii="Courier New" w:eastAsia="Calibri" w:hAnsi="Courier New" w:cs="Courier New"/>
      <w:sz w:val="20"/>
      <w:szCs w:val="20"/>
    </w:rPr>
  </w:style>
  <w:style w:type="paragraph" w:styleId="a9">
    <w:name w:val="Balloon Text"/>
    <w:basedOn w:val="a"/>
    <w:link w:val="aa"/>
    <w:uiPriority w:val="99"/>
    <w:semiHidden/>
    <w:unhideWhenUsed/>
    <w:rsid w:val="00252D33"/>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252D33"/>
    <w:rPr>
      <w:rFonts w:ascii="Segoe UI" w:hAnsi="Segoe UI" w:cs="Segoe UI"/>
      <w:sz w:val="18"/>
      <w:szCs w:val="18"/>
    </w:rPr>
  </w:style>
  <w:style w:type="paragraph" w:styleId="ab">
    <w:name w:val="No Spacing"/>
    <w:uiPriority w:val="1"/>
    <w:qFormat/>
    <w:rsid w:val="00F35541"/>
    <w:pPr>
      <w:spacing w:after="0" w:line="240" w:lineRule="auto"/>
    </w:pPr>
    <w:rPr>
      <w:rFonts w:ascii="Calibri" w:eastAsia="Times New Roman" w:hAnsi="Calibri" w:cs="Times New Roman"/>
    </w:rPr>
  </w:style>
  <w:style w:type="table" w:customStyle="1" w:styleId="11">
    <w:name w:val="Сетка таблицы1"/>
    <w:basedOn w:val="a1"/>
    <w:next w:val="a4"/>
    <w:uiPriority w:val="39"/>
    <w:rsid w:val="00265628"/>
    <w:pPr>
      <w:spacing w:after="0" w:line="240" w:lineRule="auto"/>
    </w:pPr>
    <w:rPr>
      <w:rFonts w:ascii="Times New Roman" w:eastAsia="Calibri" w:hAnsi="Times New Roman"/>
      <w:sz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4"/>
    <w:uiPriority w:val="39"/>
    <w:rsid w:val="00320837"/>
    <w:pPr>
      <w:spacing w:after="0" w:line="240" w:lineRule="auto"/>
    </w:pPr>
    <w:rPr>
      <w:rFonts w:ascii="Times New Roman" w:eastAsia="Calibri" w:hAnsi="Times New Roman"/>
      <w:sz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127CB3"/>
    <w:rPr>
      <w:rFonts w:ascii="Times New Roman" w:eastAsia="Times New Roman" w:hAnsi="Times New Roman" w:cs="Times New Roman"/>
      <w:b/>
      <w:bCs/>
      <w:kern w:val="36"/>
      <w:sz w:val="48"/>
      <w:szCs w:val="48"/>
    </w:rPr>
  </w:style>
  <w:style w:type="character" w:customStyle="1" w:styleId="40">
    <w:name w:val="Заголовок 4 Знак"/>
    <w:basedOn w:val="a0"/>
    <w:link w:val="4"/>
    <w:uiPriority w:val="9"/>
    <w:rsid w:val="00127CB3"/>
    <w:rPr>
      <w:rFonts w:ascii="Times New Roman" w:eastAsia="Times New Roman" w:hAnsi="Times New Roman" w:cs="Times New Roman"/>
      <w:b/>
      <w:bCs/>
      <w:sz w:val="24"/>
      <w:szCs w:val="24"/>
    </w:rPr>
  </w:style>
  <w:style w:type="numbering" w:customStyle="1" w:styleId="12">
    <w:name w:val="Нет списка1"/>
    <w:next w:val="a2"/>
    <w:uiPriority w:val="99"/>
    <w:semiHidden/>
    <w:unhideWhenUsed/>
    <w:rsid w:val="00127CB3"/>
  </w:style>
  <w:style w:type="paragraph" w:customStyle="1" w:styleId="ConsPlusNormal">
    <w:name w:val="ConsPlusNormal"/>
    <w:rsid w:val="00127CB3"/>
    <w:pPr>
      <w:autoSpaceDE w:val="0"/>
      <w:autoSpaceDN w:val="0"/>
      <w:adjustRightInd w:val="0"/>
      <w:spacing w:after="0" w:line="240" w:lineRule="auto"/>
    </w:pPr>
    <w:rPr>
      <w:rFonts w:ascii="Arial" w:eastAsia="Calibri" w:hAnsi="Arial" w:cs="Arial"/>
      <w:sz w:val="20"/>
      <w:szCs w:val="20"/>
      <w:lang w:eastAsia="en-US"/>
    </w:rPr>
  </w:style>
  <w:style w:type="paragraph" w:customStyle="1" w:styleId="ConsPlusTitle">
    <w:name w:val="ConsPlusTitle"/>
    <w:uiPriority w:val="99"/>
    <w:rsid w:val="00127CB3"/>
    <w:pPr>
      <w:autoSpaceDE w:val="0"/>
      <w:autoSpaceDN w:val="0"/>
      <w:adjustRightInd w:val="0"/>
      <w:spacing w:after="0" w:line="240" w:lineRule="auto"/>
    </w:pPr>
    <w:rPr>
      <w:rFonts w:ascii="Arial" w:eastAsia="Calibri" w:hAnsi="Arial" w:cs="Arial"/>
      <w:b/>
      <w:bCs/>
      <w:sz w:val="20"/>
      <w:szCs w:val="20"/>
      <w:lang w:eastAsia="en-US"/>
    </w:rPr>
  </w:style>
  <w:style w:type="character" w:customStyle="1" w:styleId="13">
    <w:name w:val="Основной текст Знак1"/>
    <w:basedOn w:val="a0"/>
    <w:link w:val="ac"/>
    <w:uiPriority w:val="99"/>
    <w:locked/>
    <w:rsid w:val="00127CB3"/>
    <w:rPr>
      <w:rFonts w:ascii="Times New Roman" w:hAnsi="Times New Roman"/>
      <w:sz w:val="26"/>
      <w:szCs w:val="26"/>
      <w:shd w:val="clear" w:color="auto" w:fill="FFFFFF"/>
    </w:rPr>
  </w:style>
  <w:style w:type="paragraph" w:styleId="ac">
    <w:name w:val="Body Text"/>
    <w:basedOn w:val="a"/>
    <w:link w:val="13"/>
    <w:uiPriority w:val="99"/>
    <w:rsid w:val="00127CB3"/>
    <w:pPr>
      <w:shd w:val="clear" w:color="auto" w:fill="FFFFFF"/>
      <w:spacing w:after="900" w:line="240" w:lineRule="atLeast"/>
      <w:ind w:hanging="2280"/>
    </w:pPr>
    <w:rPr>
      <w:rFonts w:ascii="Times New Roman" w:hAnsi="Times New Roman"/>
      <w:sz w:val="26"/>
      <w:szCs w:val="26"/>
    </w:rPr>
  </w:style>
  <w:style w:type="character" w:customStyle="1" w:styleId="ad">
    <w:name w:val="Основной текст Знак"/>
    <w:basedOn w:val="a0"/>
    <w:uiPriority w:val="99"/>
    <w:semiHidden/>
    <w:rsid w:val="00127CB3"/>
  </w:style>
  <w:style w:type="table" w:customStyle="1" w:styleId="3">
    <w:name w:val="Сетка таблицы3"/>
    <w:basedOn w:val="a1"/>
    <w:next w:val="a4"/>
    <w:uiPriority w:val="39"/>
    <w:rsid w:val="00127CB3"/>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e">
    <w:name w:val="Основной текст_"/>
    <w:basedOn w:val="a0"/>
    <w:link w:val="14"/>
    <w:rsid w:val="00127CB3"/>
    <w:rPr>
      <w:rFonts w:ascii="Times New Roman" w:eastAsia="Times New Roman" w:hAnsi="Times New Roman" w:cs="Times New Roman"/>
      <w:sz w:val="26"/>
      <w:szCs w:val="26"/>
      <w:shd w:val="clear" w:color="auto" w:fill="FFFFFF"/>
    </w:rPr>
  </w:style>
  <w:style w:type="paragraph" w:customStyle="1" w:styleId="14">
    <w:name w:val="Основной текст1"/>
    <w:basedOn w:val="a"/>
    <w:link w:val="ae"/>
    <w:rsid w:val="00127CB3"/>
    <w:pPr>
      <w:widowControl w:val="0"/>
      <w:shd w:val="clear" w:color="auto" w:fill="FFFFFF"/>
      <w:spacing w:before="360" w:after="0" w:line="450" w:lineRule="exact"/>
      <w:jc w:val="both"/>
    </w:pPr>
    <w:rPr>
      <w:rFonts w:ascii="Times New Roman" w:eastAsia="Times New Roman" w:hAnsi="Times New Roman" w:cs="Times New Roman"/>
      <w:sz w:val="26"/>
      <w:szCs w:val="26"/>
    </w:rPr>
  </w:style>
  <w:style w:type="numbering" w:customStyle="1" w:styleId="110">
    <w:name w:val="Нет списка11"/>
    <w:next w:val="a2"/>
    <w:uiPriority w:val="99"/>
    <w:semiHidden/>
    <w:unhideWhenUsed/>
    <w:rsid w:val="00127CB3"/>
  </w:style>
  <w:style w:type="paragraph" w:customStyle="1" w:styleId="msonormal0">
    <w:name w:val="msonormal"/>
    <w:basedOn w:val="a"/>
    <w:rsid w:val="00127C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dok">
    <w:name w:val="stdok"/>
    <w:basedOn w:val="a"/>
    <w:rsid w:val="00127CB3"/>
    <w:pPr>
      <w:spacing w:before="100" w:beforeAutospacing="1" w:after="100" w:afterAutospacing="1" w:line="240" w:lineRule="auto"/>
    </w:pPr>
    <w:rPr>
      <w:rFonts w:ascii="Times New Roman" w:eastAsia="Times New Roman" w:hAnsi="Times New Roman" w:cs="Times New Roman"/>
      <w:sz w:val="24"/>
      <w:szCs w:val="24"/>
    </w:rPr>
  </w:style>
  <w:style w:type="character" w:styleId="af">
    <w:name w:val="Hyperlink"/>
    <w:basedOn w:val="a0"/>
    <w:uiPriority w:val="99"/>
    <w:semiHidden/>
    <w:unhideWhenUsed/>
    <w:rsid w:val="00127CB3"/>
    <w:rPr>
      <w:color w:val="0000FF"/>
      <w:u w:val="single"/>
    </w:rPr>
  </w:style>
  <w:style w:type="character" w:styleId="af0">
    <w:name w:val="FollowedHyperlink"/>
    <w:basedOn w:val="a0"/>
    <w:uiPriority w:val="99"/>
    <w:semiHidden/>
    <w:unhideWhenUsed/>
    <w:rsid w:val="00127CB3"/>
    <w:rPr>
      <w:color w:val="800080"/>
      <w:u w:val="single"/>
    </w:rPr>
  </w:style>
  <w:style w:type="paragraph" w:customStyle="1" w:styleId="stdokn">
    <w:name w:val="stdokn"/>
    <w:basedOn w:val="a"/>
    <w:rsid w:val="00127C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knomerstr">
    <w:name w:val="doknomerstr"/>
    <w:basedOn w:val="a"/>
    <w:rsid w:val="00127C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knavstr">
    <w:name w:val="doknavstr"/>
    <w:basedOn w:val="a"/>
    <w:rsid w:val="00127CB3"/>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unhideWhenUsed/>
    <w:rsid w:val="00127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127CB3"/>
    <w:rPr>
      <w:rFonts w:ascii="Courier New" w:eastAsia="Times New Roman" w:hAnsi="Courier New" w:cs="Courier New"/>
      <w:sz w:val="20"/>
      <w:szCs w:val="20"/>
    </w:rPr>
  </w:style>
  <w:style w:type="paragraph" w:customStyle="1" w:styleId="txtl">
    <w:name w:val="txtl"/>
    <w:basedOn w:val="a"/>
    <w:rsid w:val="00127C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j">
    <w:name w:val="txtj"/>
    <w:basedOn w:val="a"/>
    <w:rsid w:val="00127C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r">
    <w:name w:val="txtr"/>
    <w:basedOn w:val="a"/>
    <w:rsid w:val="00127CB3"/>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20">
    <w:name w:val="Нет списка2"/>
    <w:next w:val="a2"/>
    <w:uiPriority w:val="99"/>
    <w:semiHidden/>
    <w:unhideWhenUsed/>
    <w:rsid w:val="00127CB3"/>
  </w:style>
  <w:style w:type="table" w:customStyle="1" w:styleId="111">
    <w:name w:val="Сетка таблицы11"/>
    <w:basedOn w:val="a1"/>
    <w:next w:val="a4"/>
    <w:uiPriority w:val="39"/>
    <w:rsid w:val="00127CB3"/>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1"/>
    <w:basedOn w:val="a1"/>
    <w:next w:val="a4"/>
    <w:uiPriority w:val="39"/>
    <w:rsid w:val="00127CB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1"/>
    <w:basedOn w:val="a1"/>
    <w:next w:val="a4"/>
    <w:uiPriority w:val="39"/>
    <w:rsid w:val="00127CB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2">
    <w:name w:val="Основной текст (2)_"/>
    <w:basedOn w:val="a0"/>
    <w:link w:val="23"/>
    <w:locked/>
    <w:rsid w:val="00B41F59"/>
    <w:rPr>
      <w:rFonts w:ascii="Times New Roman" w:eastAsia="Times New Roman" w:hAnsi="Times New Roman" w:cs="Times New Roman"/>
      <w:sz w:val="28"/>
      <w:szCs w:val="28"/>
      <w:shd w:val="clear" w:color="auto" w:fill="FFFFFF"/>
    </w:rPr>
  </w:style>
  <w:style w:type="paragraph" w:customStyle="1" w:styleId="23">
    <w:name w:val="Основной текст (2)"/>
    <w:basedOn w:val="a"/>
    <w:link w:val="22"/>
    <w:rsid w:val="00B41F59"/>
    <w:pPr>
      <w:widowControl w:val="0"/>
      <w:shd w:val="clear" w:color="auto" w:fill="FFFFFF"/>
      <w:spacing w:after="0" w:line="370" w:lineRule="exact"/>
    </w:pPr>
    <w:rPr>
      <w:rFonts w:ascii="Times New Roman" w:eastAsia="Times New Roman" w:hAnsi="Times New Roman" w:cs="Times New Roman"/>
      <w:sz w:val="28"/>
      <w:szCs w:val="28"/>
    </w:rPr>
  </w:style>
  <w:style w:type="character" w:customStyle="1" w:styleId="23pt">
    <w:name w:val="Основной текст (2) + Интервал 3 pt"/>
    <w:basedOn w:val="22"/>
    <w:rsid w:val="00B41F59"/>
    <w:rPr>
      <w:rFonts w:ascii="Times New Roman" w:eastAsia="Times New Roman" w:hAnsi="Times New Roman" w:cs="Times New Roman"/>
      <w:color w:val="000000"/>
      <w:spacing w:val="60"/>
      <w:w w:val="100"/>
      <w:position w:val="0"/>
      <w:sz w:val="28"/>
      <w:szCs w:val="28"/>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27CB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4">
    <w:name w:val="heading 4"/>
    <w:basedOn w:val="a"/>
    <w:link w:val="40"/>
    <w:uiPriority w:val="9"/>
    <w:qFormat/>
    <w:rsid w:val="00127CB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12C8"/>
    <w:pPr>
      <w:ind w:left="720"/>
      <w:contextualSpacing/>
    </w:pPr>
  </w:style>
  <w:style w:type="table" w:styleId="a4">
    <w:name w:val="Table Grid"/>
    <w:basedOn w:val="a1"/>
    <w:uiPriority w:val="39"/>
    <w:rsid w:val="001D58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DF36D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F36D3"/>
  </w:style>
  <w:style w:type="paragraph" w:styleId="a7">
    <w:name w:val="footer"/>
    <w:basedOn w:val="a"/>
    <w:link w:val="a8"/>
    <w:uiPriority w:val="99"/>
    <w:unhideWhenUsed/>
    <w:rsid w:val="00DF36D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F36D3"/>
  </w:style>
  <w:style w:type="paragraph" w:customStyle="1" w:styleId="ConsPlusNonformat">
    <w:name w:val="ConsPlusNonformat"/>
    <w:uiPriority w:val="99"/>
    <w:rsid w:val="00474C15"/>
    <w:pPr>
      <w:autoSpaceDE w:val="0"/>
      <w:autoSpaceDN w:val="0"/>
      <w:adjustRightInd w:val="0"/>
      <w:spacing w:after="0" w:line="240" w:lineRule="auto"/>
    </w:pPr>
    <w:rPr>
      <w:rFonts w:ascii="Courier New" w:eastAsia="Calibri" w:hAnsi="Courier New" w:cs="Courier New"/>
      <w:sz w:val="20"/>
      <w:szCs w:val="20"/>
    </w:rPr>
  </w:style>
  <w:style w:type="paragraph" w:styleId="a9">
    <w:name w:val="Balloon Text"/>
    <w:basedOn w:val="a"/>
    <w:link w:val="aa"/>
    <w:uiPriority w:val="99"/>
    <w:semiHidden/>
    <w:unhideWhenUsed/>
    <w:rsid w:val="00252D33"/>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252D33"/>
    <w:rPr>
      <w:rFonts w:ascii="Segoe UI" w:hAnsi="Segoe UI" w:cs="Segoe UI"/>
      <w:sz w:val="18"/>
      <w:szCs w:val="18"/>
    </w:rPr>
  </w:style>
  <w:style w:type="paragraph" w:styleId="ab">
    <w:name w:val="No Spacing"/>
    <w:uiPriority w:val="1"/>
    <w:qFormat/>
    <w:rsid w:val="00F35541"/>
    <w:pPr>
      <w:spacing w:after="0" w:line="240" w:lineRule="auto"/>
    </w:pPr>
    <w:rPr>
      <w:rFonts w:ascii="Calibri" w:eastAsia="Times New Roman" w:hAnsi="Calibri" w:cs="Times New Roman"/>
    </w:rPr>
  </w:style>
  <w:style w:type="table" w:customStyle="1" w:styleId="11">
    <w:name w:val="Сетка таблицы1"/>
    <w:basedOn w:val="a1"/>
    <w:next w:val="a4"/>
    <w:uiPriority w:val="39"/>
    <w:rsid w:val="00265628"/>
    <w:pPr>
      <w:spacing w:after="0" w:line="240" w:lineRule="auto"/>
    </w:pPr>
    <w:rPr>
      <w:rFonts w:ascii="Times New Roman" w:eastAsia="Calibri" w:hAnsi="Times New Roman"/>
      <w:sz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4"/>
    <w:uiPriority w:val="39"/>
    <w:rsid w:val="00320837"/>
    <w:pPr>
      <w:spacing w:after="0" w:line="240" w:lineRule="auto"/>
    </w:pPr>
    <w:rPr>
      <w:rFonts w:ascii="Times New Roman" w:eastAsia="Calibri" w:hAnsi="Times New Roman"/>
      <w:sz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127CB3"/>
    <w:rPr>
      <w:rFonts w:ascii="Times New Roman" w:eastAsia="Times New Roman" w:hAnsi="Times New Roman" w:cs="Times New Roman"/>
      <w:b/>
      <w:bCs/>
      <w:kern w:val="36"/>
      <w:sz w:val="48"/>
      <w:szCs w:val="48"/>
    </w:rPr>
  </w:style>
  <w:style w:type="character" w:customStyle="1" w:styleId="40">
    <w:name w:val="Заголовок 4 Знак"/>
    <w:basedOn w:val="a0"/>
    <w:link w:val="4"/>
    <w:uiPriority w:val="9"/>
    <w:rsid w:val="00127CB3"/>
    <w:rPr>
      <w:rFonts w:ascii="Times New Roman" w:eastAsia="Times New Roman" w:hAnsi="Times New Roman" w:cs="Times New Roman"/>
      <w:b/>
      <w:bCs/>
      <w:sz w:val="24"/>
      <w:szCs w:val="24"/>
    </w:rPr>
  </w:style>
  <w:style w:type="numbering" w:customStyle="1" w:styleId="12">
    <w:name w:val="Нет списка1"/>
    <w:next w:val="a2"/>
    <w:uiPriority w:val="99"/>
    <w:semiHidden/>
    <w:unhideWhenUsed/>
    <w:rsid w:val="00127CB3"/>
  </w:style>
  <w:style w:type="paragraph" w:customStyle="1" w:styleId="ConsPlusNormal">
    <w:name w:val="ConsPlusNormal"/>
    <w:rsid w:val="00127CB3"/>
    <w:pPr>
      <w:autoSpaceDE w:val="0"/>
      <w:autoSpaceDN w:val="0"/>
      <w:adjustRightInd w:val="0"/>
      <w:spacing w:after="0" w:line="240" w:lineRule="auto"/>
    </w:pPr>
    <w:rPr>
      <w:rFonts w:ascii="Arial" w:eastAsia="Calibri" w:hAnsi="Arial" w:cs="Arial"/>
      <w:sz w:val="20"/>
      <w:szCs w:val="20"/>
      <w:lang w:eastAsia="en-US"/>
    </w:rPr>
  </w:style>
  <w:style w:type="paragraph" w:customStyle="1" w:styleId="ConsPlusTitle">
    <w:name w:val="ConsPlusTitle"/>
    <w:uiPriority w:val="99"/>
    <w:rsid w:val="00127CB3"/>
    <w:pPr>
      <w:autoSpaceDE w:val="0"/>
      <w:autoSpaceDN w:val="0"/>
      <w:adjustRightInd w:val="0"/>
      <w:spacing w:after="0" w:line="240" w:lineRule="auto"/>
    </w:pPr>
    <w:rPr>
      <w:rFonts w:ascii="Arial" w:eastAsia="Calibri" w:hAnsi="Arial" w:cs="Arial"/>
      <w:b/>
      <w:bCs/>
      <w:sz w:val="20"/>
      <w:szCs w:val="20"/>
      <w:lang w:eastAsia="en-US"/>
    </w:rPr>
  </w:style>
  <w:style w:type="character" w:customStyle="1" w:styleId="13">
    <w:name w:val="Основной текст Знак1"/>
    <w:basedOn w:val="a0"/>
    <w:link w:val="ac"/>
    <w:uiPriority w:val="99"/>
    <w:locked/>
    <w:rsid w:val="00127CB3"/>
    <w:rPr>
      <w:rFonts w:ascii="Times New Roman" w:hAnsi="Times New Roman"/>
      <w:sz w:val="26"/>
      <w:szCs w:val="26"/>
      <w:shd w:val="clear" w:color="auto" w:fill="FFFFFF"/>
    </w:rPr>
  </w:style>
  <w:style w:type="paragraph" w:styleId="ac">
    <w:name w:val="Body Text"/>
    <w:basedOn w:val="a"/>
    <w:link w:val="13"/>
    <w:uiPriority w:val="99"/>
    <w:rsid w:val="00127CB3"/>
    <w:pPr>
      <w:shd w:val="clear" w:color="auto" w:fill="FFFFFF"/>
      <w:spacing w:after="900" w:line="240" w:lineRule="atLeast"/>
      <w:ind w:hanging="2280"/>
    </w:pPr>
    <w:rPr>
      <w:rFonts w:ascii="Times New Roman" w:hAnsi="Times New Roman"/>
      <w:sz w:val="26"/>
      <w:szCs w:val="26"/>
    </w:rPr>
  </w:style>
  <w:style w:type="character" w:customStyle="1" w:styleId="ad">
    <w:name w:val="Основной текст Знак"/>
    <w:basedOn w:val="a0"/>
    <w:uiPriority w:val="99"/>
    <w:semiHidden/>
    <w:rsid w:val="00127CB3"/>
  </w:style>
  <w:style w:type="table" w:customStyle="1" w:styleId="3">
    <w:name w:val="Сетка таблицы3"/>
    <w:basedOn w:val="a1"/>
    <w:next w:val="a4"/>
    <w:uiPriority w:val="39"/>
    <w:rsid w:val="00127CB3"/>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e">
    <w:name w:val="Основной текст_"/>
    <w:basedOn w:val="a0"/>
    <w:link w:val="14"/>
    <w:rsid w:val="00127CB3"/>
    <w:rPr>
      <w:rFonts w:ascii="Times New Roman" w:eastAsia="Times New Roman" w:hAnsi="Times New Roman" w:cs="Times New Roman"/>
      <w:sz w:val="26"/>
      <w:szCs w:val="26"/>
      <w:shd w:val="clear" w:color="auto" w:fill="FFFFFF"/>
    </w:rPr>
  </w:style>
  <w:style w:type="paragraph" w:customStyle="1" w:styleId="14">
    <w:name w:val="Основной текст1"/>
    <w:basedOn w:val="a"/>
    <w:link w:val="ae"/>
    <w:rsid w:val="00127CB3"/>
    <w:pPr>
      <w:widowControl w:val="0"/>
      <w:shd w:val="clear" w:color="auto" w:fill="FFFFFF"/>
      <w:spacing w:before="360" w:after="0" w:line="450" w:lineRule="exact"/>
      <w:jc w:val="both"/>
    </w:pPr>
    <w:rPr>
      <w:rFonts w:ascii="Times New Roman" w:eastAsia="Times New Roman" w:hAnsi="Times New Roman" w:cs="Times New Roman"/>
      <w:sz w:val="26"/>
      <w:szCs w:val="26"/>
    </w:rPr>
  </w:style>
  <w:style w:type="numbering" w:customStyle="1" w:styleId="110">
    <w:name w:val="Нет списка11"/>
    <w:next w:val="a2"/>
    <w:uiPriority w:val="99"/>
    <w:semiHidden/>
    <w:unhideWhenUsed/>
    <w:rsid w:val="00127CB3"/>
  </w:style>
  <w:style w:type="paragraph" w:customStyle="1" w:styleId="msonormal0">
    <w:name w:val="msonormal"/>
    <w:basedOn w:val="a"/>
    <w:rsid w:val="00127C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dok">
    <w:name w:val="stdok"/>
    <w:basedOn w:val="a"/>
    <w:rsid w:val="00127CB3"/>
    <w:pPr>
      <w:spacing w:before="100" w:beforeAutospacing="1" w:after="100" w:afterAutospacing="1" w:line="240" w:lineRule="auto"/>
    </w:pPr>
    <w:rPr>
      <w:rFonts w:ascii="Times New Roman" w:eastAsia="Times New Roman" w:hAnsi="Times New Roman" w:cs="Times New Roman"/>
      <w:sz w:val="24"/>
      <w:szCs w:val="24"/>
    </w:rPr>
  </w:style>
  <w:style w:type="character" w:styleId="af">
    <w:name w:val="Hyperlink"/>
    <w:basedOn w:val="a0"/>
    <w:uiPriority w:val="99"/>
    <w:semiHidden/>
    <w:unhideWhenUsed/>
    <w:rsid w:val="00127CB3"/>
    <w:rPr>
      <w:color w:val="0000FF"/>
      <w:u w:val="single"/>
    </w:rPr>
  </w:style>
  <w:style w:type="character" w:styleId="af0">
    <w:name w:val="FollowedHyperlink"/>
    <w:basedOn w:val="a0"/>
    <w:uiPriority w:val="99"/>
    <w:semiHidden/>
    <w:unhideWhenUsed/>
    <w:rsid w:val="00127CB3"/>
    <w:rPr>
      <w:color w:val="800080"/>
      <w:u w:val="single"/>
    </w:rPr>
  </w:style>
  <w:style w:type="paragraph" w:customStyle="1" w:styleId="stdokn">
    <w:name w:val="stdokn"/>
    <w:basedOn w:val="a"/>
    <w:rsid w:val="00127C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knomerstr">
    <w:name w:val="doknomerstr"/>
    <w:basedOn w:val="a"/>
    <w:rsid w:val="00127C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knavstr">
    <w:name w:val="doknavstr"/>
    <w:basedOn w:val="a"/>
    <w:rsid w:val="00127CB3"/>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unhideWhenUsed/>
    <w:rsid w:val="00127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127CB3"/>
    <w:rPr>
      <w:rFonts w:ascii="Courier New" w:eastAsia="Times New Roman" w:hAnsi="Courier New" w:cs="Courier New"/>
      <w:sz w:val="20"/>
      <w:szCs w:val="20"/>
    </w:rPr>
  </w:style>
  <w:style w:type="paragraph" w:customStyle="1" w:styleId="txtl">
    <w:name w:val="txtl"/>
    <w:basedOn w:val="a"/>
    <w:rsid w:val="00127C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j">
    <w:name w:val="txtj"/>
    <w:basedOn w:val="a"/>
    <w:rsid w:val="00127C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r">
    <w:name w:val="txtr"/>
    <w:basedOn w:val="a"/>
    <w:rsid w:val="00127CB3"/>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20">
    <w:name w:val="Нет списка2"/>
    <w:next w:val="a2"/>
    <w:uiPriority w:val="99"/>
    <w:semiHidden/>
    <w:unhideWhenUsed/>
    <w:rsid w:val="00127CB3"/>
  </w:style>
  <w:style w:type="table" w:customStyle="1" w:styleId="111">
    <w:name w:val="Сетка таблицы11"/>
    <w:basedOn w:val="a1"/>
    <w:next w:val="a4"/>
    <w:uiPriority w:val="39"/>
    <w:rsid w:val="00127CB3"/>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1"/>
    <w:basedOn w:val="a1"/>
    <w:next w:val="a4"/>
    <w:uiPriority w:val="39"/>
    <w:rsid w:val="00127CB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1"/>
    <w:basedOn w:val="a1"/>
    <w:next w:val="a4"/>
    <w:uiPriority w:val="39"/>
    <w:rsid w:val="00127CB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2">
    <w:name w:val="Основной текст (2)_"/>
    <w:basedOn w:val="a0"/>
    <w:link w:val="23"/>
    <w:locked/>
    <w:rsid w:val="00B41F59"/>
    <w:rPr>
      <w:rFonts w:ascii="Times New Roman" w:eastAsia="Times New Roman" w:hAnsi="Times New Roman" w:cs="Times New Roman"/>
      <w:sz w:val="28"/>
      <w:szCs w:val="28"/>
      <w:shd w:val="clear" w:color="auto" w:fill="FFFFFF"/>
    </w:rPr>
  </w:style>
  <w:style w:type="paragraph" w:customStyle="1" w:styleId="23">
    <w:name w:val="Основной текст (2)"/>
    <w:basedOn w:val="a"/>
    <w:link w:val="22"/>
    <w:rsid w:val="00B41F59"/>
    <w:pPr>
      <w:widowControl w:val="0"/>
      <w:shd w:val="clear" w:color="auto" w:fill="FFFFFF"/>
      <w:spacing w:after="0" w:line="370" w:lineRule="exact"/>
    </w:pPr>
    <w:rPr>
      <w:rFonts w:ascii="Times New Roman" w:eastAsia="Times New Roman" w:hAnsi="Times New Roman" w:cs="Times New Roman"/>
      <w:sz w:val="28"/>
      <w:szCs w:val="28"/>
    </w:rPr>
  </w:style>
  <w:style w:type="character" w:customStyle="1" w:styleId="23pt">
    <w:name w:val="Основной текст (2) + Интервал 3 pt"/>
    <w:basedOn w:val="22"/>
    <w:rsid w:val="00B41F59"/>
    <w:rPr>
      <w:rFonts w:ascii="Times New Roman" w:eastAsia="Times New Roman" w:hAnsi="Times New Roman" w:cs="Times New Roman"/>
      <w:color w:val="000000"/>
      <w:spacing w:val="60"/>
      <w:w w:val="100"/>
      <w:position w:val="0"/>
      <w:sz w:val="28"/>
      <w:szCs w:val="28"/>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285673">
      <w:bodyDiv w:val="1"/>
      <w:marLeft w:val="0"/>
      <w:marRight w:val="0"/>
      <w:marTop w:val="0"/>
      <w:marBottom w:val="0"/>
      <w:divBdr>
        <w:top w:val="none" w:sz="0" w:space="0" w:color="auto"/>
        <w:left w:val="none" w:sz="0" w:space="0" w:color="auto"/>
        <w:bottom w:val="none" w:sz="0" w:space="0" w:color="auto"/>
        <w:right w:val="none" w:sz="0" w:space="0" w:color="auto"/>
      </w:divBdr>
    </w:div>
    <w:div w:id="411976347">
      <w:bodyDiv w:val="1"/>
      <w:marLeft w:val="0"/>
      <w:marRight w:val="0"/>
      <w:marTop w:val="0"/>
      <w:marBottom w:val="0"/>
      <w:divBdr>
        <w:top w:val="none" w:sz="0" w:space="0" w:color="auto"/>
        <w:left w:val="none" w:sz="0" w:space="0" w:color="auto"/>
        <w:bottom w:val="none" w:sz="0" w:space="0" w:color="auto"/>
        <w:right w:val="none" w:sz="0" w:space="0" w:color="auto"/>
      </w:divBdr>
    </w:div>
    <w:div w:id="561716831">
      <w:bodyDiv w:val="1"/>
      <w:marLeft w:val="0"/>
      <w:marRight w:val="0"/>
      <w:marTop w:val="0"/>
      <w:marBottom w:val="0"/>
      <w:divBdr>
        <w:top w:val="none" w:sz="0" w:space="0" w:color="auto"/>
        <w:left w:val="none" w:sz="0" w:space="0" w:color="auto"/>
        <w:bottom w:val="none" w:sz="0" w:space="0" w:color="auto"/>
        <w:right w:val="none" w:sz="0" w:space="0" w:color="auto"/>
      </w:divBdr>
    </w:div>
    <w:div w:id="581721359">
      <w:bodyDiv w:val="1"/>
      <w:marLeft w:val="0"/>
      <w:marRight w:val="0"/>
      <w:marTop w:val="0"/>
      <w:marBottom w:val="0"/>
      <w:divBdr>
        <w:top w:val="none" w:sz="0" w:space="0" w:color="auto"/>
        <w:left w:val="none" w:sz="0" w:space="0" w:color="auto"/>
        <w:bottom w:val="none" w:sz="0" w:space="0" w:color="auto"/>
        <w:right w:val="none" w:sz="0" w:space="0" w:color="auto"/>
      </w:divBdr>
    </w:div>
    <w:div w:id="627275887">
      <w:bodyDiv w:val="1"/>
      <w:marLeft w:val="0"/>
      <w:marRight w:val="0"/>
      <w:marTop w:val="0"/>
      <w:marBottom w:val="0"/>
      <w:divBdr>
        <w:top w:val="none" w:sz="0" w:space="0" w:color="auto"/>
        <w:left w:val="none" w:sz="0" w:space="0" w:color="auto"/>
        <w:bottom w:val="none" w:sz="0" w:space="0" w:color="auto"/>
        <w:right w:val="none" w:sz="0" w:space="0" w:color="auto"/>
      </w:divBdr>
    </w:div>
    <w:div w:id="682367304">
      <w:bodyDiv w:val="1"/>
      <w:marLeft w:val="0"/>
      <w:marRight w:val="0"/>
      <w:marTop w:val="0"/>
      <w:marBottom w:val="0"/>
      <w:divBdr>
        <w:top w:val="none" w:sz="0" w:space="0" w:color="auto"/>
        <w:left w:val="none" w:sz="0" w:space="0" w:color="auto"/>
        <w:bottom w:val="none" w:sz="0" w:space="0" w:color="auto"/>
        <w:right w:val="none" w:sz="0" w:space="0" w:color="auto"/>
      </w:divBdr>
    </w:div>
    <w:div w:id="958606875">
      <w:bodyDiv w:val="1"/>
      <w:marLeft w:val="0"/>
      <w:marRight w:val="0"/>
      <w:marTop w:val="0"/>
      <w:marBottom w:val="0"/>
      <w:divBdr>
        <w:top w:val="none" w:sz="0" w:space="0" w:color="auto"/>
        <w:left w:val="none" w:sz="0" w:space="0" w:color="auto"/>
        <w:bottom w:val="none" w:sz="0" w:space="0" w:color="auto"/>
        <w:right w:val="none" w:sz="0" w:space="0" w:color="auto"/>
      </w:divBdr>
    </w:div>
    <w:div w:id="986864056">
      <w:bodyDiv w:val="1"/>
      <w:marLeft w:val="0"/>
      <w:marRight w:val="0"/>
      <w:marTop w:val="0"/>
      <w:marBottom w:val="0"/>
      <w:divBdr>
        <w:top w:val="none" w:sz="0" w:space="0" w:color="auto"/>
        <w:left w:val="none" w:sz="0" w:space="0" w:color="auto"/>
        <w:bottom w:val="none" w:sz="0" w:space="0" w:color="auto"/>
        <w:right w:val="none" w:sz="0" w:space="0" w:color="auto"/>
      </w:divBdr>
    </w:div>
    <w:div w:id="989286215">
      <w:bodyDiv w:val="1"/>
      <w:marLeft w:val="0"/>
      <w:marRight w:val="0"/>
      <w:marTop w:val="0"/>
      <w:marBottom w:val="0"/>
      <w:divBdr>
        <w:top w:val="none" w:sz="0" w:space="0" w:color="auto"/>
        <w:left w:val="none" w:sz="0" w:space="0" w:color="auto"/>
        <w:bottom w:val="none" w:sz="0" w:space="0" w:color="auto"/>
        <w:right w:val="none" w:sz="0" w:space="0" w:color="auto"/>
      </w:divBdr>
    </w:div>
    <w:div w:id="1103917861">
      <w:bodyDiv w:val="1"/>
      <w:marLeft w:val="0"/>
      <w:marRight w:val="0"/>
      <w:marTop w:val="0"/>
      <w:marBottom w:val="0"/>
      <w:divBdr>
        <w:top w:val="none" w:sz="0" w:space="0" w:color="auto"/>
        <w:left w:val="none" w:sz="0" w:space="0" w:color="auto"/>
        <w:bottom w:val="none" w:sz="0" w:space="0" w:color="auto"/>
        <w:right w:val="none" w:sz="0" w:space="0" w:color="auto"/>
      </w:divBdr>
    </w:div>
    <w:div w:id="1348605409">
      <w:bodyDiv w:val="1"/>
      <w:marLeft w:val="0"/>
      <w:marRight w:val="0"/>
      <w:marTop w:val="0"/>
      <w:marBottom w:val="0"/>
      <w:divBdr>
        <w:top w:val="none" w:sz="0" w:space="0" w:color="auto"/>
        <w:left w:val="none" w:sz="0" w:space="0" w:color="auto"/>
        <w:bottom w:val="none" w:sz="0" w:space="0" w:color="auto"/>
        <w:right w:val="none" w:sz="0" w:space="0" w:color="auto"/>
      </w:divBdr>
    </w:div>
    <w:div w:id="1384870686">
      <w:bodyDiv w:val="1"/>
      <w:marLeft w:val="0"/>
      <w:marRight w:val="0"/>
      <w:marTop w:val="0"/>
      <w:marBottom w:val="0"/>
      <w:divBdr>
        <w:top w:val="none" w:sz="0" w:space="0" w:color="auto"/>
        <w:left w:val="none" w:sz="0" w:space="0" w:color="auto"/>
        <w:bottom w:val="none" w:sz="0" w:space="0" w:color="auto"/>
        <w:right w:val="none" w:sz="0" w:space="0" w:color="auto"/>
      </w:divBdr>
    </w:div>
    <w:div w:id="1441993267">
      <w:bodyDiv w:val="1"/>
      <w:marLeft w:val="0"/>
      <w:marRight w:val="0"/>
      <w:marTop w:val="0"/>
      <w:marBottom w:val="0"/>
      <w:divBdr>
        <w:top w:val="none" w:sz="0" w:space="0" w:color="auto"/>
        <w:left w:val="none" w:sz="0" w:space="0" w:color="auto"/>
        <w:bottom w:val="none" w:sz="0" w:space="0" w:color="auto"/>
        <w:right w:val="none" w:sz="0" w:space="0" w:color="auto"/>
      </w:divBdr>
    </w:div>
    <w:div w:id="191254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DD51BA-C8C7-4A43-9548-EC63EF908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3361</Words>
  <Characters>19160</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Бугивуги</cp:lastModifiedBy>
  <cp:revision>2</cp:revision>
  <cp:lastPrinted>2022-03-24T09:17:00Z</cp:lastPrinted>
  <dcterms:created xsi:type="dcterms:W3CDTF">2022-03-29T07:36:00Z</dcterms:created>
  <dcterms:modified xsi:type="dcterms:W3CDTF">2022-03-29T07:36:00Z</dcterms:modified>
</cp:coreProperties>
</file>